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2F46F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宁乡市本级</w:t>
      </w:r>
      <w:r>
        <w:rPr>
          <w:rFonts w:hint="eastAsia"/>
          <w:b/>
          <w:bCs/>
          <w:sz w:val="36"/>
          <w:szCs w:val="36"/>
          <w:lang w:val="en-US" w:eastAsia="zh-CN"/>
        </w:rPr>
        <w:t>2023年度地方政府债券资金</w:t>
      </w:r>
    </w:p>
    <w:p w14:paraId="70DEF957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使用安排情况</w:t>
      </w:r>
    </w:p>
    <w:p w14:paraId="1166F3E8">
      <w:pPr>
        <w:rPr>
          <w:rFonts w:hint="eastAsia"/>
          <w:sz w:val="32"/>
          <w:szCs w:val="32"/>
          <w:lang w:val="en-US" w:eastAsia="zh-CN"/>
        </w:rPr>
      </w:pPr>
    </w:p>
    <w:p w14:paraId="237945C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2023年，我市共收到债券转贷资金170872万元，其使用情况如下：</w:t>
      </w:r>
    </w:p>
    <w:p w14:paraId="2F916376"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一、再融资券88341万元。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其中一般债券51880万元，专项债券36461万元，全部用于偿还到期地方政府债券本金。</w:t>
      </w:r>
    </w:p>
    <w:p w14:paraId="2A718C61">
      <w:pPr>
        <w:ind w:firstLine="643" w:firstLineChars="200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二、新增一般债券11631万元。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具体使用情况如下：</w:t>
      </w:r>
    </w:p>
    <w:p w14:paraId="7386A90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1、国省干线、农村公路建设1274万元；</w:t>
      </w:r>
    </w:p>
    <w:p w14:paraId="4283FB9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2、疫情防控专项831万元；</w:t>
      </w:r>
    </w:p>
    <w:p w14:paraId="40DFF37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3、老宁横路提质改造工程350万元；</w:t>
      </w:r>
    </w:p>
    <w:p w14:paraId="4475800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4、南门桥维修加固抢险工程350万元；</w:t>
      </w:r>
    </w:p>
    <w:p w14:paraId="1CA89F8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5、美丽宜居村庄建设3126万元；</w:t>
      </w:r>
    </w:p>
    <w:p w14:paraId="2A9848E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6、小水库加固1313万元；</w:t>
      </w:r>
    </w:p>
    <w:p w14:paraId="0ABCB66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7、美丽宜居村庄建设874万元；</w:t>
      </w:r>
    </w:p>
    <w:p w14:paraId="666E9A60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8、城市品质提升项目工程3513万元。</w:t>
      </w:r>
    </w:p>
    <w:p w14:paraId="30BFA957">
      <w:pPr>
        <w:ind w:firstLine="440" w:firstLineChars="200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477D7556"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新增专项债券70900万元。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具体使用情况如下：</w:t>
      </w:r>
    </w:p>
    <w:p w14:paraId="3C52467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1、宁乡市城区智慧停车配套设施建设项目18000万元；</w:t>
      </w:r>
    </w:p>
    <w:p w14:paraId="36689EF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2、宁乡经开区绿色建材产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业园建设项目一期10000万元；</w:t>
      </w:r>
    </w:p>
    <w:p w14:paraId="5D566B3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3、置换债券42900万元。</w:t>
      </w:r>
    </w:p>
    <w:p w14:paraId="332A21C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xYjU0NGI3N2RmYzAzM2MxOTZlMTI2YzdhMzgyOTUifQ=="/>
  </w:docVars>
  <w:rsids>
    <w:rsidRoot w:val="02D2746E"/>
    <w:rsid w:val="02D2746E"/>
    <w:rsid w:val="03E2554B"/>
    <w:rsid w:val="093D3223"/>
    <w:rsid w:val="0A3232F8"/>
    <w:rsid w:val="0E8813E4"/>
    <w:rsid w:val="11472E91"/>
    <w:rsid w:val="12CD5618"/>
    <w:rsid w:val="15E11B06"/>
    <w:rsid w:val="17887D5F"/>
    <w:rsid w:val="181635BD"/>
    <w:rsid w:val="1A4A57A0"/>
    <w:rsid w:val="1B504DB6"/>
    <w:rsid w:val="28033B5E"/>
    <w:rsid w:val="28DE3C83"/>
    <w:rsid w:val="2A0B0AA8"/>
    <w:rsid w:val="2B430715"/>
    <w:rsid w:val="2CEB696E"/>
    <w:rsid w:val="2E0423DE"/>
    <w:rsid w:val="2ECC5588"/>
    <w:rsid w:val="32D87F83"/>
    <w:rsid w:val="33C57F19"/>
    <w:rsid w:val="35325A82"/>
    <w:rsid w:val="362C2B58"/>
    <w:rsid w:val="379C3687"/>
    <w:rsid w:val="38574CE9"/>
    <w:rsid w:val="3E3C1720"/>
    <w:rsid w:val="3EDE27D7"/>
    <w:rsid w:val="3FC1012F"/>
    <w:rsid w:val="407E0D1B"/>
    <w:rsid w:val="43375B7B"/>
    <w:rsid w:val="447339C1"/>
    <w:rsid w:val="45317038"/>
    <w:rsid w:val="4ABB577A"/>
    <w:rsid w:val="4B3F0159"/>
    <w:rsid w:val="4BBB2D6B"/>
    <w:rsid w:val="4F5368C9"/>
    <w:rsid w:val="5003209D"/>
    <w:rsid w:val="51D27F79"/>
    <w:rsid w:val="530E3233"/>
    <w:rsid w:val="56E56D86"/>
    <w:rsid w:val="582C415B"/>
    <w:rsid w:val="5BAD55B3"/>
    <w:rsid w:val="5D563D07"/>
    <w:rsid w:val="5EE4309A"/>
    <w:rsid w:val="612956DC"/>
    <w:rsid w:val="625715F9"/>
    <w:rsid w:val="68B57855"/>
    <w:rsid w:val="69605A13"/>
    <w:rsid w:val="697A607A"/>
    <w:rsid w:val="6A3053E5"/>
    <w:rsid w:val="6B104D22"/>
    <w:rsid w:val="6E66587A"/>
    <w:rsid w:val="6F1057E5"/>
    <w:rsid w:val="71B2527A"/>
    <w:rsid w:val="726A16B0"/>
    <w:rsid w:val="72E91551"/>
    <w:rsid w:val="73D634A1"/>
    <w:rsid w:val="778154D2"/>
    <w:rsid w:val="7F51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497</Words>
  <Characters>591</Characters>
  <Lines>0</Lines>
  <Paragraphs>0</Paragraphs>
  <TotalTime>38</TotalTime>
  <ScaleCrop>false</ScaleCrop>
  <LinksUpToDate>false</LinksUpToDate>
  <CharactersWithSpaces>591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2022-07-14T02:08:00Z</dcterms:created>
  <dc:creator>Administrator</dc:creator>
  <cp:lastModifiedBy>Administrator</cp:lastModifiedBy>
  <dcterms:modified xsi:type="dcterms:W3CDTF">2024-07-31T01:46:03Z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97E7A0BFFC1A474B9279D368A9C34D77_13</vt:lpwstr>
  </property>
</Properties>
</file>