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669" w:rsidRPr="00985669" w:rsidRDefault="00985669" w:rsidP="00985669">
      <w:pPr>
        <w:jc w:val="center"/>
        <w:rPr>
          <w:rFonts w:ascii="方正小标宋_GBK" w:eastAsia="方正小标宋_GBK" w:hAnsi="仿宋" w:hint="eastAsia"/>
          <w:b/>
          <w:sz w:val="44"/>
          <w:szCs w:val="44"/>
        </w:rPr>
      </w:pPr>
      <w:r w:rsidRPr="00985669">
        <w:rPr>
          <w:rFonts w:ascii="方正小标宋_GBK" w:eastAsia="方正小标宋_GBK" w:hAnsi="仿宋" w:hint="eastAsia"/>
          <w:b/>
          <w:sz w:val="44"/>
          <w:szCs w:val="44"/>
        </w:rPr>
        <w:t>关于调整全市城乡污水处理费征收标准的</w:t>
      </w:r>
    </w:p>
    <w:p w:rsidR="00985669" w:rsidRPr="00985669" w:rsidRDefault="00985669" w:rsidP="00985669">
      <w:pPr>
        <w:jc w:val="center"/>
        <w:rPr>
          <w:rFonts w:ascii="方正小标宋_GBK" w:eastAsia="方正小标宋_GBK" w:hAnsi="仿宋" w:hint="eastAsia"/>
          <w:b/>
          <w:sz w:val="44"/>
          <w:szCs w:val="44"/>
        </w:rPr>
      </w:pPr>
      <w:r w:rsidRPr="00985669">
        <w:rPr>
          <w:rFonts w:ascii="方正小标宋_GBK" w:eastAsia="方正小标宋_GBK" w:hAnsi="仿宋" w:hint="eastAsia"/>
          <w:b/>
          <w:sz w:val="44"/>
          <w:szCs w:val="44"/>
        </w:rPr>
        <w:t>通知（征求意见稿）</w:t>
      </w:r>
    </w:p>
    <w:p w:rsidR="00985669" w:rsidRPr="00985669" w:rsidRDefault="00985669" w:rsidP="00985669">
      <w:pPr>
        <w:rPr>
          <w:rFonts w:ascii="仿宋" w:eastAsia="仿宋" w:hAnsi="仿宋" w:hint="eastAsia"/>
          <w:sz w:val="30"/>
          <w:szCs w:val="30"/>
        </w:rPr>
      </w:pPr>
    </w:p>
    <w:p w:rsidR="00985669" w:rsidRPr="00985669" w:rsidRDefault="00985669" w:rsidP="00985669">
      <w:pPr>
        <w:rPr>
          <w:rFonts w:ascii="仿宋" w:eastAsia="仿宋" w:hAnsi="仿宋" w:hint="eastAsia"/>
          <w:sz w:val="30"/>
          <w:szCs w:val="30"/>
        </w:rPr>
      </w:pPr>
      <w:r w:rsidRPr="00985669">
        <w:rPr>
          <w:rFonts w:ascii="仿宋" w:eastAsia="仿宋" w:hAnsi="仿宋" w:hint="eastAsia"/>
          <w:sz w:val="30"/>
          <w:szCs w:val="30"/>
        </w:rPr>
        <w:t>各供水单位：</w:t>
      </w:r>
    </w:p>
    <w:p w:rsidR="00985669" w:rsidRPr="00985669" w:rsidRDefault="00985669" w:rsidP="00985669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985669">
        <w:rPr>
          <w:rFonts w:ascii="仿宋" w:eastAsia="仿宋" w:hAnsi="仿宋" w:hint="eastAsia"/>
          <w:sz w:val="30"/>
          <w:szCs w:val="30"/>
        </w:rPr>
        <w:t>为进一步完善城乡污水处理收费管理机制，有效利用价格杠杆加强和完善水污染防治，推动绿色发展，根据湖南省发展和改革委员会、湖南省财政厅、湖南省住房和城乡建设厅、湖南省生态环境厅、湖南省水利厅《关于转发国家发展改革委等五部委&lt;关于完善长江经济带污水处理收费机制有关政策的指导意见〉的通知》（湘发改价费〔2020〕517号）和湖南省发展和改革委员会《关于加快调整全省城乡污水处理费征收标准的通知》（湘发改价费〔2020〕858号）等文件精神，经市人民政府批准，决定调整我市污水处理费标准，现将有关事项通知如下：</w:t>
      </w:r>
    </w:p>
    <w:p w:rsidR="00985669" w:rsidRPr="00985669" w:rsidRDefault="00985669" w:rsidP="00985669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985669">
        <w:rPr>
          <w:rFonts w:ascii="仿宋" w:eastAsia="仿宋" w:hAnsi="仿宋" w:hint="eastAsia"/>
          <w:sz w:val="30"/>
          <w:szCs w:val="30"/>
        </w:rPr>
        <w:t>1、城区居民生活用水污水处理费征收标准调整为0.95 元/吨，非居民生活用水及特种行业用水污水处理费征收标准调整为1.4元/吨；</w:t>
      </w:r>
    </w:p>
    <w:p w:rsidR="00985669" w:rsidRPr="00985669" w:rsidRDefault="00985669" w:rsidP="00985669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985669">
        <w:rPr>
          <w:rFonts w:ascii="仿宋" w:eastAsia="仿宋" w:hAnsi="仿宋" w:hint="eastAsia"/>
          <w:sz w:val="30"/>
          <w:szCs w:val="30"/>
        </w:rPr>
        <w:t>2、已建成(接入污水处理设施的乡镇居民生活用水污水处理费征收标准调整为0.85元/吨，非居民生活用水及特种行业用水污水处理费征收标准调整为1.2元/吨；</w:t>
      </w:r>
    </w:p>
    <w:p w:rsidR="00985669" w:rsidRPr="00985669" w:rsidRDefault="00985669" w:rsidP="00985669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985669">
        <w:rPr>
          <w:rFonts w:ascii="仿宋" w:eastAsia="仿宋" w:hAnsi="仿宋" w:hint="eastAsia"/>
          <w:sz w:val="30"/>
          <w:szCs w:val="30"/>
        </w:rPr>
        <w:t>3、本次调价自2023年6月1日起执行，执行之日起第一次抄表仍执行原征收标准，从第二次抄表起按照调整后的标准执行；</w:t>
      </w:r>
    </w:p>
    <w:p w:rsidR="00985669" w:rsidRPr="00985669" w:rsidRDefault="00985669" w:rsidP="00985669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985669">
        <w:rPr>
          <w:rFonts w:ascii="仿宋" w:eastAsia="仿宋" w:hAnsi="仿宋" w:hint="eastAsia"/>
          <w:sz w:val="30"/>
          <w:szCs w:val="30"/>
        </w:rPr>
        <w:lastRenderedPageBreak/>
        <w:t>4、污水处理费继续采取随水附征的方式征收，各供水单位要将项目标准在收费场所进行公示，并在行业主管部门的指导下做好政策宣传和解释工作，接受社会监督；</w:t>
      </w:r>
    </w:p>
    <w:p w:rsidR="00985669" w:rsidRDefault="00985669" w:rsidP="00985669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985669">
        <w:rPr>
          <w:rFonts w:ascii="仿宋" w:eastAsia="仿宋" w:hAnsi="仿宋" w:hint="eastAsia"/>
          <w:sz w:val="30"/>
          <w:szCs w:val="30"/>
        </w:rPr>
        <w:t>5、城乡污水处理费属于重要的行政事业性收费，各供水单位要认真维护收费政策的严肃性和用水负担的公平性，不得随意更改征收标准。</w:t>
      </w:r>
    </w:p>
    <w:p w:rsidR="00336B81" w:rsidRPr="00985669" w:rsidRDefault="00336B81" w:rsidP="00985669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</w:p>
    <w:p w:rsidR="00985669" w:rsidRPr="00985669" w:rsidRDefault="00985669" w:rsidP="00985669">
      <w:pPr>
        <w:ind w:firstLineChars="200" w:firstLine="600"/>
        <w:jc w:val="right"/>
        <w:rPr>
          <w:rFonts w:ascii="仿宋" w:eastAsia="仿宋" w:hAnsi="仿宋" w:hint="eastAsia"/>
          <w:sz w:val="30"/>
          <w:szCs w:val="30"/>
        </w:rPr>
      </w:pPr>
      <w:r w:rsidRPr="00985669">
        <w:rPr>
          <w:rFonts w:ascii="仿宋" w:eastAsia="仿宋" w:hAnsi="仿宋" w:hint="eastAsia"/>
          <w:sz w:val="30"/>
          <w:szCs w:val="30"/>
        </w:rPr>
        <w:t>宁乡市发展和改革局</w:t>
      </w:r>
    </w:p>
    <w:p w:rsidR="00985669" w:rsidRPr="00985669" w:rsidRDefault="00985669" w:rsidP="00985669">
      <w:pPr>
        <w:ind w:firstLineChars="200" w:firstLine="600"/>
        <w:jc w:val="right"/>
        <w:rPr>
          <w:rFonts w:ascii="仿宋" w:eastAsia="仿宋" w:hAnsi="仿宋" w:hint="eastAsia"/>
          <w:sz w:val="30"/>
          <w:szCs w:val="30"/>
        </w:rPr>
      </w:pPr>
      <w:r w:rsidRPr="00985669">
        <w:rPr>
          <w:rFonts w:ascii="仿宋" w:eastAsia="仿宋" w:hAnsi="仿宋" w:hint="eastAsia"/>
          <w:sz w:val="30"/>
          <w:szCs w:val="30"/>
        </w:rPr>
        <w:t>宁乡市财政局</w:t>
      </w:r>
    </w:p>
    <w:p w:rsidR="007D159C" w:rsidRPr="00985669" w:rsidRDefault="00985669" w:rsidP="00985669">
      <w:pPr>
        <w:ind w:firstLineChars="200" w:firstLine="600"/>
        <w:jc w:val="right"/>
        <w:rPr>
          <w:rFonts w:ascii="仿宋" w:eastAsia="仿宋" w:hAnsi="仿宋"/>
          <w:sz w:val="30"/>
          <w:szCs w:val="30"/>
        </w:rPr>
      </w:pPr>
      <w:r w:rsidRPr="00985669">
        <w:rPr>
          <w:rFonts w:ascii="仿宋" w:eastAsia="仿宋" w:hAnsi="仿宋" w:hint="eastAsia"/>
          <w:sz w:val="30"/>
          <w:szCs w:val="30"/>
        </w:rPr>
        <w:t>宁乡市住房和城乡建设局</w:t>
      </w:r>
    </w:p>
    <w:sectPr w:rsidR="007D159C" w:rsidRPr="00985669" w:rsidSect="007D15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5669"/>
    <w:rsid w:val="00336B81"/>
    <w:rsid w:val="007D159C"/>
    <w:rsid w:val="009856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5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97</Words>
  <Characters>558</Characters>
  <Application>Microsoft Office Word</Application>
  <DocSecurity>0</DocSecurity>
  <Lines>4</Lines>
  <Paragraphs>1</Paragraphs>
  <ScaleCrop>false</ScaleCrop>
  <Company>CHINA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2023-10-23T05:40:00Z</dcterms:created>
  <dcterms:modified xsi:type="dcterms:W3CDTF">2023-10-23T05:45:00Z</dcterms:modified>
</cp:coreProperties>
</file>