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楷体_GB2312" w:hAnsi="楷体_GB2312" w:eastAsia="楷体_GB2312" w:cs="楷体_GB2312"/>
          <w:b/>
          <w:color w:val="auto"/>
          <w:sz w:val="84"/>
          <w:szCs w:val="84"/>
          <w:highlight w:val="yellow"/>
        </w:rPr>
      </w:pPr>
    </w:p>
    <w:p>
      <w:pPr>
        <w:jc w:val="center"/>
        <w:rPr>
          <w:rFonts w:hint="eastAsia" w:ascii="楷体_GB2312" w:hAnsi="楷体_GB2312" w:eastAsia="楷体_GB2312" w:cs="楷体_GB2312"/>
          <w:b/>
          <w:color w:val="auto"/>
          <w:sz w:val="84"/>
          <w:szCs w:val="84"/>
          <w:highlight w:val="yellow"/>
        </w:rPr>
      </w:pPr>
    </w:p>
    <w:p>
      <w:pPr>
        <w:jc w:val="center"/>
        <w:rPr>
          <w:rFonts w:hint="eastAsia" w:ascii="方正小标宋简体" w:hAnsi="楷体_GB2312" w:eastAsia="方正小标宋简体" w:cs="楷体_GB2312"/>
          <w:color w:val="auto"/>
          <w:spacing w:val="60"/>
          <w:sz w:val="84"/>
          <w:szCs w:val="84"/>
          <w:highlight w:val="none"/>
        </w:rPr>
      </w:pPr>
      <w:r>
        <w:rPr>
          <w:rFonts w:hint="eastAsia" w:ascii="方正小标宋简体" w:hAnsi="楷体_GB2312" w:eastAsia="方正小标宋简体" w:cs="楷体_GB2312"/>
          <w:color w:val="auto"/>
          <w:spacing w:val="60"/>
          <w:sz w:val="84"/>
          <w:szCs w:val="84"/>
          <w:highlight w:val="none"/>
        </w:rPr>
        <w:t>202</w:t>
      </w:r>
      <w:r>
        <w:rPr>
          <w:rFonts w:hint="eastAsia" w:ascii="方正小标宋简体" w:hAnsi="楷体_GB2312" w:eastAsia="方正小标宋简体" w:cs="楷体_GB2312"/>
          <w:color w:val="auto"/>
          <w:spacing w:val="60"/>
          <w:sz w:val="84"/>
          <w:szCs w:val="84"/>
          <w:highlight w:val="none"/>
          <w:lang w:val="en-US" w:eastAsia="zh-CN"/>
        </w:rPr>
        <w:t>5</w:t>
      </w:r>
      <w:r>
        <w:rPr>
          <w:rFonts w:hint="eastAsia" w:ascii="方正小标宋简体" w:hAnsi="楷体_GB2312" w:eastAsia="方正小标宋简体" w:cs="楷体_GB2312"/>
          <w:color w:val="auto"/>
          <w:spacing w:val="60"/>
          <w:sz w:val="84"/>
          <w:szCs w:val="84"/>
          <w:highlight w:val="none"/>
        </w:rPr>
        <w:t>年烟花爆竹</w:t>
      </w:r>
    </w:p>
    <w:p>
      <w:pPr>
        <w:jc w:val="center"/>
        <w:rPr>
          <w:rFonts w:hint="eastAsia" w:ascii="方正小标宋简体" w:hAnsi="楷体_GB2312" w:eastAsia="方正小标宋简体" w:cs="楷体_GB2312"/>
          <w:color w:val="auto"/>
          <w:spacing w:val="60"/>
          <w:sz w:val="84"/>
          <w:szCs w:val="84"/>
          <w:highlight w:val="none"/>
        </w:rPr>
      </w:pPr>
      <w:r>
        <w:rPr>
          <w:rFonts w:hint="eastAsia" w:ascii="方正小标宋简体" w:hAnsi="楷体_GB2312" w:eastAsia="方正小标宋简体" w:cs="楷体_GB2312"/>
          <w:color w:val="auto"/>
          <w:spacing w:val="60"/>
          <w:sz w:val="84"/>
          <w:szCs w:val="84"/>
          <w:highlight w:val="none"/>
        </w:rPr>
        <w:t>计划执法检查台账</w:t>
      </w:r>
    </w:p>
    <w:p>
      <w:pPr>
        <w:jc w:val="both"/>
        <w:rPr>
          <w:rFonts w:hint="eastAsia" w:ascii="方正小标宋简体" w:hAnsi="楷体_GB2312" w:eastAsia="方正小标宋简体" w:cs="楷体_GB2312"/>
          <w:color w:val="auto"/>
          <w:sz w:val="42"/>
          <w:szCs w:val="42"/>
          <w:highlight w:val="none"/>
          <w:lang w:val="en-US" w:eastAsia="zh-CN"/>
        </w:rPr>
        <w:sectPr>
          <w:footerReference r:id="rId3" w:type="default"/>
          <w:pgSz w:w="16838" w:h="11906" w:orient="landscape"/>
          <w:pgMar w:top="1797" w:right="1440" w:bottom="1134" w:left="1440" w:header="851" w:footer="992" w:gutter="0"/>
          <w:pgNumType w:fmt="decimal"/>
          <w:cols w:space="720" w:num="1"/>
          <w:docGrid w:type="linesAndChars" w:linePitch="312" w:charSpace="0"/>
        </w:sectPr>
      </w:pPr>
    </w:p>
    <w:p>
      <w:pPr>
        <w:adjustRightInd w:val="0"/>
        <w:snapToGrid w:val="0"/>
        <w:spacing w:after="312" w:afterLines="100"/>
        <w:jc w:val="center"/>
        <w:rPr>
          <w:rFonts w:hint="eastAsia" w:ascii="方正小标宋简体" w:hAnsi="楷体_GB2312" w:eastAsia="方正小标宋简体" w:cs="楷体_GB2312"/>
          <w:color w:val="auto"/>
          <w:sz w:val="42"/>
          <w:szCs w:val="42"/>
          <w:highlight w:val="yellow"/>
        </w:rPr>
        <w:sectPr>
          <w:footerReference r:id="rId4" w:type="default"/>
          <w:pgSz w:w="16838" w:h="11906" w:orient="landscape"/>
          <w:pgMar w:top="1797" w:right="1440" w:bottom="1134" w:left="1440" w:header="851" w:footer="992" w:gutter="0"/>
          <w:pgNumType w:fmt="decimal" w:start="1"/>
          <w:cols w:space="720" w:num="1"/>
          <w:docGrid w:type="linesAndChars" w:linePitch="312" w:charSpace="0"/>
        </w:sectPr>
      </w:pPr>
    </w:p>
    <w:p>
      <w:pPr>
        <w:adjustRightInd w:val="0"/>
        <w:snapToGrid w:val="0"/>
        <w:spacing w:after="312" w:afterLines="100"/>
        <w:jc w:val="center"/>
        <w:rPr>
          <w:rFonts w:hint="eastAsia" w:ascii="方正小标宋简体" w:hAnsi="楷体_GB2312" w:eastAsia="方正小标宋简体" w:cs="楷体_GB2312"/>
          <w:color w:val="auto"/>
          <w:sz w:val="42"/>
          <w:szCs w:val="42"/>
          <w:highlight w:val="none"/>
          <w:lang w:eastAsia="zh-CN"/>
        </w:rPr>
      </w:pPr>
      <w:r>
        <w:rPr>
          <w:rFonts w:hint="eastAsia" w:ascii="方正小标宋简体" w:hAnsi="楷体_GB2312" w:eastAsia="方正小标宋简体" w:cs="楷体_GB2312"/>
          <w:color w:val="auto"/>
          <w:sz w:val="42"/>
          <w:szCs w:val="42"/>
          <w:highlight w:val="none"/>
          <w:lang w:eastAsia="zh-CN"/>
        </w:rPr>
        <w:t>计划执法检查台账</w:t>
      </w:r>
    </w:p>
    <w:p>
      <w:pPr>
        <w:ind w:firstLine="205" w:firstLineChars="98"/>
        <w:jc w:val="left"/>
        <w:rPr>
          <w:rFonts w:hint="eastAsia" w:ascii="宋体" w:hAnsi="宋体" w:eastAsia="宋体" w:cs="楷体_GB2312"/>
          <w:color w:val="auto"/>
          <w:kern w:val="0"/>
          <w:szCs w:val="21"/>
          <w:highlight w:val="none"/>
          <w:lang w:eastAsia="zh-CN"/>
        </w:rPr>
      </w:pPr>
      <w:r>
        <w:rPr>
          <w:rFonts w:hint="eastAsia" w:ascii="宋体" w:hAnsi="宋体" w:cs="楷体_GB2312"/>
          <w:color w:val="auto"/>
          <w:szCs w:val="21"/>
          <w:highlight w:val="none"/>
        </w:rPr>
        <w:t>企业名称：宁乡市双康发射药有限公司</w:t>
      </w:r>
      <w:r>
        <w:rPr>
          <w:rFonts w:hint="eastAsia" w:ascii="宋体" w:hAnsi="宋体" w:cs="楷体_GB2312"/>
          <w:color w:val="auto"/>
          <w:kern w:val="0"/>
          <w:szCs w:val="21"/>
          <w:highlight w:val="none"/>
        </w:rPr>
        <w:t xml:space="preserve">                                                          </w:t>
      </w:r>
      <w:r>
        <w:rPr>
          <w:rFonts w:hint="eastAsia" w:ascii="宋体" w:hAnsi="宋体" w:cs="楷体_GB2312"/>
          <w:color w:val="auto"/>
          <w:kern w:val="0"/>
          <w:szCs w:val="21"/>
          <w:highlight w:val="none"/>
          <w:lang w:eastAsia="zh-CN"/>
        </w:rPr>
        <w:t>202</w:t>
      </w:r>
      <w:r>
        <w:rPr>
          <w:rFonts w:hint="eastAsia" w:ascii="宋体" w:hAnsi="宋体" w:cs="楷体_GB2312"/>
          <w:color w:val="auto"/>
          <w:kern w:val="0"/>
          <w:szCs w:val="21"/>
          <w:highlight w:val="none"/>
          <w:lang w:val="en-US" w:eastAsia="zh-CN"/>
        </w:rPr>
        <w:t>5</w:t>
      </w:r>
      <w:r>
        <w:rPr>
          <w:rFonts w:hint="eastAsia" w:ascii="宋体" w:hAnsi="宋体" w:cs="楷体_GB2312"/>
          <w:color w:val="auto"/>
          <w:kern w:val="0"/>
          <w:szCs w:val="21"/>
          <w:highlight w:val="none"/>
          <w:lang w:eastAsia="zh-CN"/>
        </w:rPr>
        <w:t>年度</w:t>
      </w:r>
    </w:p>
    <w:tbl>
      <w:tblPr>
        <w:tblStyle w:val="3"/>
        <w:tblW w:w="0" w:type="auto"/>
        <w:jc w:val="center"/>
        <w:tblLayout w:type="fixed"/>
        <w:tblCellMar>
          <w:top w:w="0" w:type="dxa"/>
          <w:left w:w="108" w:type="dxa"/>
          <w:bottom w:w="0" w:type="dxa"/>
          <w:right w:w="108" w:type="dxa"/>
        </w:tblCellMar>
      </w:tblPr>
      <w:tblGrid>
        <w:gridCol w:w="726"/>
        <w:gridCol w:w="1110"/>
        <w:gridCol w:w="900"/>
        <w:gridCol w:w="990"/>
        <w:gridCol w:w="4314"/>
        <w:gridCol w:w="3923"/>
        <w:gridCol w:w="1772"/>
      </w:tblGrid>
      <w:tr>
        <w:tblPrEx>
          <w:tblCellMar>
            <w:top w:w="0" w:type="dxa"/>
            <w:left w:w="108" w:type="dxa"/>
            <w:bottom w:w="0" w:type="dxa"/>
            <w:right w:w="108" w:type="dxa"/>
          </w:tblCellMar>
        </w:tblPrEx>
        <w:trPr>
          <w:trHeight w:val="567" w:hRule="atLeast"/>
          <w:jc w:val="center"/>
        </w:trPr>
        <w:tc>
          <w:tcPr>
            <w:tcW w:w="726"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序号</w:t>
            </w:r>
          </w:p>
        </w:tc>
        <w:tc>
          <w:tcPr>
            <w:tcW w:w="1110"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检查时间</w:t>
            </w:r>
          </w:p>
        </w:tc>
        <w:tc>
          <w:tcPr>
            <w:tcW w:w="1890"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检查人员</w:t>
            </w:r>
          </w:p>
        </w:tc>
        <w:tc>
          <w:tcPr>
            <w:tcW w:w="4314"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主要违法行为或事故隐患基本情况</w:t>
            </w:r>
          </w:p>
        </w:tc>
        <w:tc>
          <w:tcPr>
            <w:tcW w:w="5695"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违法行为或事故隐患处理情况</w:t>
            </w:r>
          </w:p>
        </w:tc>
      </w:tr>
      <w:tr>
        <w:tblPrEx>
          <w:tblCellMar>
            <w:top w:w="0" w:type="dxa"/>
            <w:left w:w="108" w:type="dxa"/>
            <w:bottom w:w="0" w:type="dxa"/>
            <w:right w:w="108" w:type="dxa"/>
          </w:tblCellMar>
        </w:tblPrEx>
        <w:trPr>
          <w:trHeight w:val="567" w:hRule="atLeast"/>
          <w:jc w:val="center"/>
        </w:trPr>
        <w:tc>
          <w:tcPr>
            <w:tcW w:w="72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p>
        </w:tc>
        <w:tc>
          <w:tcPr>
            <w:tcW w:w="1110"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p>
        </w:tc>
        <w:tc>
          <w:tcPr>
            <w:tcW w:w="90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主办</w:t>
            </w:r>
          </w:p>
        </w:tc>
        <w:tc>
          <w:tcPr>
            <w:tcW w:w="99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协办</w:t>
            </w:r>
          </w:p>
        </w:tc>
        <w:tc>
          <w:tcPr>
            <w:tcW w:w="4314"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p>
        </w:tc>
        <w:tc>
          <w:tcPr>
            <w:tcW w:w="3923"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采取的措施</w:t>
            </w:r>
          </w:p>
        </w:tc>
        <w:tc>
          <w:tcPr>
            <w:tcW w:w="177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措施落实情况</w:t>
            </w:r>
          </w:p>
        </w:tc>
      </w:tr>
      <w:tr>
        <w:tblPrEx>
          <w:tblCellMar>
            <w:top w:w="0" w:type="dxa"/>
            <w:left w:w="108" w:type="dxa"/>
            <w:bottom w:w="0" w:type="dxa"/>
            <w:right w:w="108" w:type="dxa"/>
          </w:tblCellMar>
        </w:tblPrEx>
        <w:trPr>
          <w:trHeight w:val="567" w:hRule="atLeast"/>
          <w:jc w:val="center"/>
        </w:trPr>
        <w:tc>
          <w:tcPr>
            <w:tcW w:w="72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1</w:t>
            </w:r>
          </w:p>
        </w:tc>
        <w:tc>
          <w:tcPr>
            <w:tcW w:w="1110"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2025.1.9</w:t>
            </w:r>
          </w:p>
        </w:tc>
        <w:tc>
          <w:tcPr>
            <w:tcW w:w="90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张  新</w:t>
            </w:r>
          </w:p>
        </w:tc>
        <w:tc>
          <w:tcPr>
            <w:tcW w:w="99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曾雄楚</w:t>
            </w:r>
          </w:p>
        </w:tc>
        <w:tc>
          <w:tcPr>
            <w:tcW w:w="4314"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1、35号油压到38号凉片的运输道路增加一个摄像头；</w:t>
            </w:r>
          </w:p>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2、66号库区值班室内监控有一个监控摄像头离线；</w:t>
            </w:r>
          </w:p>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3、65号黑火药库前的踏板不牢固。</w:t>
            </w:r>
          </w:p>
        </w:tc>
        <w:tc>
          <w:tcPr>
            <w:tcW w:w="3923" w:type="dxa"/>
            <w:tcBorders>
              <w:top w:val="single" w:color="auto" w:sz="4" w:space="0"/>
              <w:left w:val="nil"/>
              <w:bottom w:val="single" w:color="auto" w:sz="4" w:space="0"/>
              <w:right w:val="single" w:color="auto" w:sz="4" w:space="0"/>
            </w:tcBorders>
            <w:noWrap w:val="0"/>
            <w:vAlign w:val="center"/>
          </w:tcPr>
          <w:p>
            <w:pPr>
              <w:widowControl/>
              <w:jc w:val="both"/>
              <w:rPr>
                <w:rFonts w:hint="default"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 w:val="21"/>
                <w:szCs w:val="21"/>
                <w:highlight w:val="none"/>
                <w:lang w:val="en-US" w:eastAsia="zh-CN" w:bidi="ar-SA"/>
              </w:rPr>
              <w:t>责令企业</w:t>
            </w:r>
            <w:r>
              <w:rPr>
                <w:rFonts w:hint="eastAsia" w:ascii="宋体" w:hAnsi="宋体" w:eastAsia="宋体" w:cs="楷体_GB2312"/>
                <w:color w:val="auto"/>
                <w:kern w:val="0"/>
                <w:sz w:val="21"/>
                <w:szCs w:val="21"/>
                <w:highlight w:val="none"/>
                <w:lang w:val="en-US" w:eastAsia="zh-CN" w:bidi="ar-SA"/>
              </w:rPr>
              <w:t>对上述第1,2,3项问题于2025年2月8日前整改完毕</w:t>
            </w:r>
            <w:r>
              <w:rPr>
                <w:rFonts w:hint="eastAsia" w:ascii="宋体" w:hAnsi="宋体" w:cs="楷体_GB2312"/>
                <w:color w:val="auto"/>
                <w:kern w:val="0"/>
                <w:sz w:val="21"/>
                <w:szCs w:val="21"/>
                <w:highlight w:val="none"/>
                <w:lang w:val="en-US" w:eastAsia="zh-CN" w:bidi="ar-SA"/>
              </w:rPr>
              <w:t>。</w:t>
            </w:r>
          </w:p>
        </w:tc>
        <w:tc>
          <w:tcPr>
            <w:tcW w:w="177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02</w:t>
            </w:r>
            <w:r>
              <w:rPr>
                <w:rFonts w:hint="eastAsia" w:ascii="宋体" w:hAnsi="宋体" w:cs="楷体_GB2312"/>
                <w:color w:val="auto"/>
                <w:kern w:val="0"/>
                <w:szCs w:val="21"/>
                <w:highlight w:val="none"/>
                <w:lang w:val="en-US" w:eastAsia="zh-CN"/>
              </w:rPr>
              <w:t>5</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3</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19</w:t>
            </w:r>
            <w:r>
              <w:rPr>
                <w:rFonts w:hint="eastAsia" w:ascii="宋体" w:hAnsi="宋体" w:eastAsia="宋体" w:cs="楷体_GB2312"/>
                <w:color w:val="auto"/>
                <w:kern w:val="0"/>
                <w:szCs w:val="21"/>
                <w:highlight w:val="none"/>
              </w:rPr>
              <w:t>日复查时，上述问题</w:t>
            </w:r>
            <w:r>
              <w:rPr>
                <w:rFonts w:hint="eastAsia" w:ascii="宋体" w:hAnsi="宋体" w:eastAsia="宋体" w:cs="楷体_GB2312"/>
                <w:color w:val="auto"/>
                <w:kern w:val="0"/>
                <w:szCs w:val="21"/>
                <w:highlight w:val="none"/>
                <w:lang w:val="en-US" w:eastAsia="zh-CN"/>
              </w:rPr>
              <w:t>1</w:t>
            </w:r>
            <w:r>
              <w:rPr>
                <w:rFonts w:hint="eastAsia" w:ascii="宋体" w:hAnsi="宋体" w:cs="楷体_GB2312"/>
                <w:color w:val="auto"/>
                <w:kern w:val="0"/>
                <w:szCs w:val="21"/>
                <w:highlight w:val="none"/>
                <w:lang w:val="en-US" w:eastAsia="zh-CN"/>
              </w:rPr>
              <w:t>-3</w:t>
            </w:r>
            <w:r>
              <w:rPr>
                <w:rFonts w:hint="eastAsia" w:ascii="宋体" w:hAnsi="宋体" w:eastAsia="宋体" w:cs="楷体_GB2312"/>
                <w:color w:val="auto"/>
                <w:kern w:val="0"/>
                <w:szCs w:val="21"/>
                <w:highlight w:val="none"/>
              </w:rPr>
              <w:t>隐患已整改到位。</w:t>
            </w:r>
          </w:p>
        </w:tc>
      </w:tr>
      <w:tr>
        <w:tblPrEx>
          <w:tblCellMar>
            <w:top w:w="0" w:type="dxa"/>
            <w:left w:w="108" w:type="dxa"/>
            <w:bottom w:w="0" w:type="dxa"/>
            <w:right w:w="108" w:type="dxa"/>
          </w:tblCellMar>
        </w:tblPrEx>
        <w:trPr>
          <w:trHeight w:val="567" w:hRule="atLeast"/>
          <w:jc w:val="center"/>
        </w:trPr>
        <w:tc>
          <w:tcPr>
            <w:tcW w:w="72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1110"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90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99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4314"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rPr>
            </w:pPr>
          </w:p>
        </w:tc>
        <w:tc>
          <w:tcPr>
            <w:tcW w:w="3923"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c>
          <w:tcPr>
            <w:tcW w:w="1772"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r>
      <w:tr>
        <w:tblPrEx>
          <w:tblCellMar>
            <w:top w:w="0" w:type="dxa"/>
            <w:left w:w="108" w:type="dxa"/>
            <w:bottom w:w="0" w:type="dxa"/>
            <w:right w:w="108" w:type="dxa"/>
          </w:tblCellMar>
        </w:tblPrEx>
        <w:trPr>
          <w:trHeight w:val="567" w:hRule="atLeast"/>
          <w:jc w:val="center"/>
        </w:trPr>
        <w:tc>
          <w:tcPr>
            <w:tcW w:w="72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1110"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90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99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4314"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rPr>
            </w:pPr>
          </w:p>
        </w:tc>
        <w:tc>
          <w:tcPr>
            <w:tcW w:w="3923"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c>
          <w:tcPr>
            <w:tcW w:w="1772"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r>
    </w:tbl>
    <w:p>
      <w:pPr>
        <w:rPr>
          <w:highlight w:val="yellow"/>
        </w:rPr>
      </w:pPr>
      <w:r>
        <w:rPr>
          <w:highlight w:val="yellow"/>
        </w:rPr>
        <w:br w:type="page"/>
      </w:r>
    </w:p>
    <w:p>
      <w:pPr>
        <w:adjustRightInd w:val="0"/>
        <w:snapToGrid w:val="0"/>
        <w:spacing w:after="312" w:afterLines="100"/>
        <w:jc w:val="center"/>
        <w:rPr>
          <w:rFonts w:hint="eastAsia" w:ascii="方正小标宋简体" w:hAnsi="楷体_GB2312" w:eastAsia="方正小标宋简体" w:cs="楷体_GB2312"/>
          <w:color w:val="auto"/>
          <w:sz w:val="42"/>
          <w:szCs w:val="42"/>
          <w:highlight w:val="none"/>
          <w:lang w:eastAsia="zh-CN"/>
        </w:rPr>
      </w:pPr>
      <w:r>
        <w:rPr>
          <w:rFonts w:hint="eastAsia" w:ascii="方正小标宋简体" w:hAnsi="楷体_GB2312" w:eastAsia="方正小标宋简体" w:cs="楷体_GB2312"/>
          <w:color w:val="auto"/>
          <w:sz w:val="42"/>
          <w:szCs w:val="42"/>
          <w:highlight w:val="none"/>
          <w:lang w:eastAsia="zh-CN"/>
        </w:rPr>
        <w:t>计划执法检查台账</w:t>
      </w:r>
    </w:p>
    <w:p>
      <w:pPr>
        <w:ind w:firstLine="205" w:firstLineChars="98"/>
        <w:jc w:val="left"/>
        <w:rPr>
          <w:rFonts w:hint="eastAsia" w:ascii="宋体" w:hAnsi="宋体" w:eastAsia="宋体" w:cs="楷体_GB2312"/>
          <w:color w:val="auto"/>
          <w:kern w:val="0"/>
          <w:szCs w:val="21"/>
          <w:highlight w:val="none"/>
          <w:lang w:eastAsia="zh-CN"/>
        </w:rPr>
      </w:pPr>
      <w:r>
        <w:rPr>
          <w:rFonts w:hint="eastAsia" w:ascii="宋体" w:hAnsi="宋体" w:cs="楷体_GB2312"/>
          <w:color w:val="auto"/>
          <w:szCs w:val="21"/>
          <w:highlight w:val="none"/>
        </w:rPr>
        <w:t>企业名称：宁乡县天宇鞭炮有限责任公司</w:t>
      </w:r>
      <w:r>
        <w:rPr>
          <w:rFonts w:hint="eastAsia" w:ascii="宋体" w:hAnsi="宋体" w:cs="楷体_GB2312"/>
          <w:color w:val="auto"/>
          <w:kern w:val="0"/>
          <w:szCs w:val="21"/>
          <w:highlight w:val="none"/>
        </w:rPr>
        <w:t xml:space="preserve">                                                          </w:t>
      </w:r>
      <w:r>
        <w:rPr>
          <w:rFonts w:hint="eastAsia" w:ascii="宋体" w:hAnsi="宋体" w:cs="楷体_GB2312"/>
          <w:color w:val="auto"/>
          <w:kern w:val="0"/>
          <w:szCs w:val="21"/>
          <w:highlight w:val="none"/>
          <w:lang w:eastAsia="zh-CN"/>
        </w:rPr>
        <w:t>202</w:t>
      </w:r>
      <w:r>
        <w:rPr>
          <w:rFonts w:hint="eastAsia" w:ascii="宋体" w:hAnsi="宋体" w:cs="楷体_GB2312"/>
          <w:color w:val="auto"/>
          <w:kern w:val="0"/>
          <w:szCs w:val="21"/>
          <w:highlight w:val="none"/>
          <w:lang w:val="en-US" w:eastAsia="zh-CN"/>
        </w:rPr>
        <w:t>5</w:t>
      </w:r>
      <w:r>
        <w:rPr>
          <w:rFonts w:hint="eastAsia" w:ascii="宋体" w:hAnsi="宋体" w:cs="楷体_GB2312"/>
          <w:color w:val="auto"/>
          <w:kern w:val="0"/>
          <w:szCs w:val="21"/>
          <w:highlight w:val="none"/>
          <w:lang w:eastAsia="zh-CN"/>
        </w:rPr>
        <w:t>年度</w:t>
      </w:r>
    </w:p>
    <w:tbl>
      <w:tblPr>
        <w:tblStyle w:val="3"/>
        <w:tblW w:w="0" w:type="auto"/>
        <w:jc w:val="center"/>
        <w:tblLayout w:type="fixed"/>
        <w:tblCellMar>
          <w:top w:w="0" w:type="dxa"/>
          <w:left w:w="108" w:type="dxa"/>
          <w:bottom w:w="0" w:type="dxa"/>
          <w:right w:w="108" w:type="dxa"/>
        </w:tblCellMar>
      </w:tblPr>
      <w:tblGrid>
        <w:gridCol w:w="726"/>
        <w:gridCol w:w="1361"/>
        <w:gridCol w:w="900"/>
        <w:gridCol w:w="990"/>
        <w:gridCol w:w="4314"/>
        <w:gridCol w:w="3923"/>
        <w:gridCol w:w="1772"/>
      </w:tblGrid>
      <w:tr>
        <w:tblPrEx>
          <w:tblCellMar>
            <w:top w:w="0" w:type="dxa"/>
            <w:left w:w="108" w:type="dxa"/>
            <w:bottom w:w="0" w:type="dxa"/>
            <w:right w:w="108" w:type="dxa"/>
          </w:tblCellMar>
        </w:tblPrEx>
        <w:trPr>
          <w:trHeight w:val="567" w:hRule="atLeast"/>
          <w:jc w:val="center"/>
        </w:trPr>
        <w:tc>
          <w:tcPr>
            <w:tcW w:w="726"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序号</w:t>
            </w:r>
          </w:p>
        </w:tc>
        <w:tc>
          <w:tcPr>
            <w:tcW w:w="1361"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检查时间</w:t>
            </w:r>
          </w:p>
        </w:tc>
        <w:tc>
          <w:tcPr>
            <w:tcW w:w="1890"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检查人员</w:t>
            </w:r>
          </w:p>
        </w:tc>
        <w:tc>
          <w:tcPr>
            <w:tcW w:w="4314"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主要违法行为或事故隐患基本情况</w:t>
            </w:r>
          </w:p>
        </w:tc>
        <w:tc>
          <w:tcPr>
            <w:tcW w:w="5695"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违法行为或事故隐患处理情况</w:t>
            </w:r>
          </w:p>
        </w:tc>
      </w:tr>
      <w:tr>
        <w:tblPrEx>
          <w:tblCellMar>
            <w:top w:w="0" w:type="dxa"/>
            <w:left w:w="108" w:type="dxa"/>
            <w:bottom w:w="0" w:type="dxa"/>
            <w:right w:w="108" w:type="dxa"/>
          </w:tblCellMar>
        </w:tblPrEx>
        <w:trPr>
          <w:trHeight w:val="567" w:hRule="atLeast"/>
          <w:jc w:val="center"/>
        </w:trPr>
        <w:tc>
          <w:tcPr>
            <w:tcW w:w="72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p>
        </w:tc>
        <w:tc>
          <w:tcPr>
            <w:tcW w:w="1361"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p>
        </w:tc>
        <w:tc>
          <w:tcPr>
            <w:tcW w:w="90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主办</w:t>
            </w:r>
          </w:p>
        </w:tc>
        <w:tc>
          <w:tcPr>
            <w:tcW w:w="99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协办</w:t>
            </w:r>
          </w:p>
        </w:tc>
        <w:tc>
          <w:tcPr>
            <w:tcW w:w="4314"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p>
        </w:tc>
        <w:tc>
          <w:tcPr>
            <w:tcW w:w="3923"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采取的措施</w:t>
            </w:r>
          </w:p>
        </w:tc>
        <w:tc>
          <w:tcPr>
            <w:tcW w:w="177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措施落实情况</w:t>
            </w:r>
          </w:p>
        </w:tc>
      </w:tr>
      <w:tr>
        <w:tblPrEx>
          <w:tblCellMar>
            <w:top w:w="0" w:type="dxa"/>
            <w:left w:w="108" w:type="dxa"/>
            <w:bottom w:w="0" w:type="dxa"/>
            <w:right w:w="108" w:type="dxa"/>
          </w:tblCellMar>
        </w:tblPrEx>
        <w:trPr>
          <w:trHeight w:val="567" w:hRule="atLeast"/>
          <w:jc w:val="center"/>
        </w:trPr>
        <w:tc>
          <w:tcPr>
            <w:tcW w:w="72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1</w:t>
            </w:r>
          </w:p>
        </w:tc>
        <w:tc>
          <w:tcPr>
            <w:tcW w:w="136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2025.1.13</w:t>
            </w:r>
          </w:p>
        </w:tc>
        <w:tc>
          <w:tcPr>
            <w:tcW w:w="90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Cs w:val="21"/>
                <w:highlight w:val="none"/>
                <w:lang w:val="en-US" w:eastAsia="zh-CN"/>
              </w:rPr>
            </w:pPr>
            <w:r>
              <w:rPr>
                <w:rFonts w:hint="eastAsia" w:ascii="宋体" w:hAnsi="宋体" w:eastAsia="宋体" w:cs="楷体_GB2312"/>
                <w:color w:val="auto"/>
                <w:kern w:val="0"/>
                <w:szCs w:val="21"/>
                <w:highlight w:val="none"/>
                <w:lang w:val="en-US" w:eastAsia="zh-CN"/>
              </w:rPr>
              <w:t xml:space="preserve">曾雄楚 </w:t>
            </w:r>
          </w:p>
        </w:tc>
        <w:tc>
          <w:tcPr>
            <w:tcW w:w="99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Cs w:val="21"/>
                <w:highlight w:val="none"/>
                <w:lang w:val="en-US" w:eastAsia="zh-CN"/>
              </w:rPr>
            </w:pPr>
            <w:r>
              <w:rPr>
                <w:rFonts w:hint="eastAsia" w:ascii="宋体" w:hAnsi="宋体" w:eastAsia="宋体" w:cs="楷体_GB2312"/>
                <w:color w:val="auto"/>
                <w:kern w:val="0"/>
                <w:szCs w:val="21"/>
                <w:highlight w:val="none"/>
                <w:lang w:val="en-US" w:eastAsia="zh-CN"/>
              </w:rPr>
              <w:t>张朋涛</w:t>
            </w:r>
          </w:p>
          <w:p>
            <w:pPr>
              <w:widowControl/>
              <w:jc w:val="center"/>
              <w:rPr>
                <w:rFonts w:hint="eastAsia" w:ascii="宋体" w:hAnsi="宋体" w:eastAsia="宋体" w:cs="楷体_GB2312"/>
                <w:color w:val="auto"/>
                <w:kern w:val="0"/>
                <w:szCs w:val="21"/>
                <w:highlight w:val="none"/>
                <w:lang w:val="en-US" w:eastAsia="zh-CN"/>
              </w:rPr>
            </w:pPr>
            <w:r>
              <w:rPr>
                <w:rFonts w:hint="eastAsia" w:ascii="宋体" w:hAnsi="宋体" w:eastAsia="宋体" w:cs="楷体_GB2312"/>
                <w:color w:val="auto"/>
                <w:kern w:val="0"/>
                <w:szCs w:val="21"/>
                <w:highlight w:val="none"/>
                <w:lang w:val="en-US" w:eastAsia="zh-CN"/>
              </w:rPr>
              <w:t>张</w:t>
            </w:r>
            <w:r>
              <w:rPr>
                <w:rFonts w:hint="eastAsia" w:ascii="宋体" w:hAnsi="宋体" w:cs="楷体_GB2312"/>
                <w:color w:val="auto"/>
                <w:kern w:val="0"/>
                <w:szCs w:val="21"/>
                <w:highlight w:val="none"/>
                <w:lang w:val="en-US" w:eastAsia="zh-CN"/>
              </w:rPr>
              <w:t xml:space="preserve">  </w:t>
            </w:r>
            <w:r>
              <w:rPr>
                <w:rFonts w:hint="eastAsia" w:ascii="宋体" w:hAnsi="宋体" w:eastAsia="宋体" w:cs="楷体_GB2312"/>
                <w:color w:val="auto"/>
                <w:kern w:val="0"/>
                <w:szCs w:val="21"/>
                <w:highlight w:val="none"/>
                <w:lang w:val="en-US" w:eastAsia="zh-CN"/>
              </w:rPr>
              <w:t>新</w:t>
            </w:r>
          </w:p>
        </w:tc>
        <w:tc>
          <w:tcPr>
            <w:tcW w:w="4314"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1、12栋机械结鞭/包装门口堆放杂物。</w:t>
            </w:r>
          </w:p>
        </w:tc>
        <w:tc>
          <w:tcPr>
            <w:tcW w:w="3923"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 w:val="21"/>
                <w:szCs w:val="21"/>
                <w:highlight w:val="none"/>
                <w:lang w:val="en-US" w:eastAsia="zh-CN" w:bidi="ar-SA"/>
              </w:rPr>
              <w:t>责令企业</w:t>
            </w:r>
            <w:r>
              <w:rPr>
                <w:rFonts w:ascii="宋体" w:hAnsi="宋体" w:eastAsia="宋体" w:cs="宋体"/>
                <w:sz w:val="24"/>
                <w:szCs w:val="24"/>
              </w:rPr>
              <w:t>对上述第1项问题于2025年1月14日前整改完毕</w:t>
            </w:r>
            <w:r>
              <w:rPr>
                <w:rFonts w:hint="eastAsia" w:ascii="宋体" w:hAnsi="宋体" w:cs="宋体"/>
                <w:sz w:val="24"/>
                <w:szCs w:val="24"/>
                <w:lang w:eastAsia="zh-CN"/>
              </w:rPr>
              <w:t>。</w:t>
            </w:r>
          </w:p>
        </w:tc>
        <w:tc>
          <w:tcPr>
            <w:tcW w:w="177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02</w:t>
            </w:r>
            <w:r>
              <w:rPr>
                <w:rFonts w:hint="eastAsia" w:ascii="宋体" w:hAnsi="宋体" w:cs="楷体_GB2312"/>
                <w:color w:val="auto"/>
                <w:kern w:val="0"/>
                <w:szCs w:val="21"/>
                <w:highlight w:val="none"/>
                <w:lang w:val="en-US" w:eastAsia="zh-CN"/>
              </w:rPr>
              <w:t>5</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1</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16</w:t>
            </w:r>
            <w:r>
              <w:rPr>
                <w:rFonts w:hint="eastAsia" w:ascii="宋体" w:hAnsi="宋体" w:eastAsia="宋体" w:cs="楷体_GB2312"/>
                <w:color w:val="auto"/>
                <w:kern w:val="0"/>
                <w:szCs w:val="21"/>
                <w:highlight w:val="none"/>
              </w:rPr>
              <w:t>日复查时，上述问题</w:t>
            </w:r>
            <w:r>
              <w:rPr>
                <w:rFonts w:hint="eastAsia" w:ascii="宋体" w:hAnsi="宋体" w:eastAsia="宋体" w:cs="楷体_GB2312"/>
                <w:color w:val="auto"/>
                <w:kern w:val="0"/>
                <w:szCs w:val="21"/>
                <w:highlight w:val="none"/>
                <w:lang w:val="en-US" w:eastAsia="zh-CN"/>
              </w:rPr>
              <w:t>1</w:t>
            </w:r>
            <w:r>
              <w:rPr>
                <w:rFonts w:hint="eastAsia" w:ascii="宋体" w:hAnsi="宋体" w:eastAsia="宋体" w:cs="楷体_GB2312"/>
                <w:color w:val="auto"/>
                <w:kern w:val="0"/>
                <w:szCs w:val="21"/>
                <w:highlight w:val="none"/>
              </w:rPr>
              <w:t>隐患已整改到位。</w:t>
            </w:r>
          </w:p>
        </w:tc>
      </w:tr>
      <w:tr>
        <w:tblPrEx>
          <w:tblCellMar>
            <w:top w:w="0" w:type="dxa"/>
            <w:left w:w="108" w:type="dxa"/>
            <w:bottom w:w="0" w:type="dxa"/>
            <w:right w:w="108" w:type="dxa"/>
          </w:tblCellMar>
        </w:tblPrEx>
        <w:trPr>
          <w:trHeight w:val="567" w:hRule="atLeast"/>
          <w:jc w:val="center"/>
        </w:trPr>
        <w:tc>
          <w:tcPr>
            <w:tcW w:w="72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136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90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99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4314"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rPr>
            </w:pPr>
          </w:p>
        </w:tc>
        <w:tc>
          <w:tcPr>
            <w:tcW w:w="3923"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c>
          <w:tcPr>
            <w:tcW w:w="1772"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r>
      <w:tr>
        <w:tblPrEx>
          <w:tblCellMar>
            <w:top w:w="0" w:type="dxa"/>
            <w:left w:w="108" w:type="dxa"/>
            <w:bottom w:w="0" w:type="dxa"/>
            <w:right w:w="108" w:type="dxa"/>
          </w:tblCellMar>
        </w:tblPrEx>
        <w:trPr>
          <w:trHeight w:val="567" w:hRule="atLeast"/>
          <w:jc w:val="center"/>
        </w:trPr>
        <w:tc>
          <w:tcPr>
            <w:tcW w:w="72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136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90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99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4314"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rPr>
            </w:pPr>
          </w:p>
        </w:tc>
        <w:tc>
          <w:tcPr>
            <w:tcW w:w="3923"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c>
          <w:tcPr>
            <w:tcW w:w="1772"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r>
    </w:tbl>
    <w:p>
      <w:pPr>
        <w:rPr>
          <w:highlight w:val="yellow"/>
        </w:rPr>
      </w:pPr>
    </w:p>
    <w:p>
      <w:pPr>
        <w:rPr>
          <w:highlight w:val="yellow"/>
        </w:rPr>
      </w:pPr>
      <w:r>
        <w:rPr>
          <w:highlight w:val="yellow"/>
        </w:rPr>
        <w:br w:type="page"/>
      </w:r>
    </w:p>
    <w:p>
      <w:pPr>
        <w:adjustRightInd w:val="0"/>
        <w:snapToGrid w:val="0"/>
        <w:spacing w:after="312" w:afterLines="100"/>
        <w:jc w:val="center"/>
        <w:rPr>
          <w:rFonts w:hint="eastAsia" w:ascii="方正小标宋简体" w:hAnsi="楷体_GB2312" w:eastAsia="方正小标宋简体" w:cs="楷体_GB2312"/>
          <w:color w:val="auto"/>
          <w:sz w:val="42"/>
          <w:szCs w:val="42"/>
          <w:highlight w:val="none"/>
          <w:lang w:eastAsia="zh-CN"/>
        </w:rPr>
      </w:pPr>
      <w:r>
        <w:rPr>
          <w:rFonts w:hint="eastAsia" w:ascii="方正小标宋简体" w:hAnsi="楷体_GB2312" w:eastAsia="方正小标宋简体" w:cs="楷体_GB2312"/>
          <w:color w:val="auto"/>
          <w:sz w:val="42"/>
          <w:szCs w:val="42"/>
          <w:highlight w:val="none"/>
          <w:lang w:eastAsia="zh-CN"/>
        </w:rPr>
        <w:t>计划执法检查台账</w:t>
      </w:r>
    </w:p>
    <w:p>
      <w:pPr>
        <w:ind w:firstLine="205" w:firstLineChars="98"/>
        <w:jc w:val="left"/>
        <w:rPr>
          <w:rFonts w:hint="eastAsia" w:ascii="宋体" w:hAnsi="宋体" w:eastAsia="宋体" w:cs="楷体_GB2312"/>
          <w:color w:val="auto"/>
          <w:kern w:val="0"/>
          <w:szCs w:val="21"/>
          <w:highlight w:val="none"/>
          <w:lang w:eastAsia="zh-CN"/>
        </w:rPr>
      </w:pPr>
      <w:r>
        <w:rPr>
          <w:rFonts w:hint="eastAsia" w:ascii="宋体" w:hAnsi="宋体" w:cs="楷体_GB2312"/>
          <w:color w:val="auto"/>
          <w:szCs w:val="21"/>
          <w:highlight w:val="none"/>
        </w:rPr>
        <w:t>企业名称：宁乡富鸿烟花爆竹贸易有限公司</w:t>
      </w:r>
      <w:r>
        <w:rPr>
          <w:rFonts w:hint="eastAsia" w:ascii="宋体" w:hAnsi="宋体" w:cs="楷体_GB2312"/>
          <w:color w:val="auto"/>
          <w:kern w:val="0"/>
          <w:szCs w:val="21"/>
          <w:highlight w:val="none"/>
        </w:rPr>
        <w:t xml:space="preserve">                                                          </w:t>
      </w:r>
      <w:r>
        <w:rPr>
          <w:rFonts w:hint="eastAsia" w:ascii="宋体" w:hAnsi="宋体" w:cs="楷体_GB2312"/>
          <w:color w:val="auto"/>
          <w:kern w:val="0"/>
          <w:szCs w:val="21"/>
          <w:highlight w:val="none"/>
          <w:lang w:eastAsia="zh-CN"/>
        </w:rPr>
        <w:t>202</w:t>
      </w:r>
      <w:r>
        <w:rPr>
          <w:rFonts w:hint="eastAsia" w:ascii="宋体" w:hAnsi="宋体" w:cs="楷体_GB2312"/>
          <w:color w:val="auto"/>
          <w:kern w:val="0"/>
          <w:szCs w:val="21"/>
          <w:highlight w:val="none"/>
          <w:lang w:val="en-US" w:eastAsia="zh-CN"/>
        </w:rPr>
        <w:t>5</w:t>
      </w:r>
      <w:r>
        <w:rPr>
          <w:rFonts w:hint="eastAsia" w:ascii="宋体" w:hAnsi="宋体" w:cs="楷体_GB2312"/>
          <w:color w:val="auto"/>
          <w:kern w:val="0"/>
          <w:szCs w:val="21"/>
          <w:highlight w:val="none"/>
          <w:lang w:eastAsia="zh-CN"/>
        </w:rPr>
        <w:t>年度</w:t>
      </w:r>
    </w:p>
    <w:tbl>
      <w:tblPr>
        <w:tblStyle w:val="3"/>
        <w:tblW w:w="0" w:type="auto"/>
        <w:jc w:val="center"/>
        <w:tblLayout w:type="fixed"/>
        <w:tblCellMar>
          <w:top w:w="0" w:type="dxa"/>
          <w:left w:w="108" w:type="dxa"/>
          <w:bottom w:w="0" w:type="dxa"/>
          <w:right w:w="108" w:type="dxa"/>
        </w:tblCellMar>
      </w:tblPr>
      <w:tblGrid>
        <w:gridCol w:w="726"/>
        <w:gridCol w:w="1361"/>
        <w:gridCol w:w="900"/>
        <w:gridCol w:w="990"/>
        <w:gridCol w:w="4314"/>
        <w:gridCol w:w="3923"/>
        <w:gridCol w:w="1772"/>
      </w:tblGrid>
      <w:tr>
        <w:tblPrEx>
          <w:tblCellMar>
            <w:top w:w="0" w:type="dxa"/>
            <w:left w:w="108" w:type="dxa"/>
            <w:bottom w:w="0" w:type="dxa"/>
            <w:right w:w="108" w:type="dxa"/>
          </w:tblCellMar>
        </w:tblPrEx>
        <w:trPr>
          <w:trHeight w:val="567" w:hRule="atLeast"/>
          <w:jc w:val="center"/>
        </w:trPr>
        <w:tc>
          <w:tcPr>
            <w:tcW w:w="726"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序号</w:t>
            </w:r>
          </w:p>
        </w:tc>
        <w:tc>
          <w:tcPr>
            <w:tcW w:w="1361"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检查时间</w:t>
            </w:r>
          </w:p>
        </w:tc>
        <w:tc>
          <w:tcPr>
            <w:tcW w:w="1890"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检查人员</w:t>
            </w:r>
          </w:p>
        </w:tc>
        <w:tc>
          <w:tcPr>
            <w:tcW w:w="4314"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主要违法行为或事故隐患基本情况</w:t>
            </w:r>
          </w:p>
        </w:tc>
        <w:tc>
          <w:tcPr>
            <w:tcW w:w="5695"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违法行为或事故隐患处理情况</w:t>
            </w:r>
          </w:p>
        </w:tc>
      </w:tr>
      <w:tr>
        <w:tblPrEx>
          <w:tblCellMar>
            <w:top w:w="0" w:type="dxa"/>
            <w:left w:w="108" w:type="dxa"/>
            <w:bottom w:w="0" w:type="dxa"/>
            <w:right w:w="108" w:type="dxa"/>
          </w:tblCellMar>
        </w:tblPrEx>
        <w:trPr>
          <w:trHeight w:val="567" w:hRule="atLeast"/>
          <w:jc w:val="center"/>
        </w:trPr>
        <w:tc>
          <w:tcPr>
            <w:tcW w:w="72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p>
        </w:tc>
        <w:tc>
          <w:tcPr>
            <w:tcW w:w="1361"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p>
        </w:tc>
        <w:tc>
          <w:tcPr>
            <w:tcW w:w="90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主办</w:t>
            </w:r>
          </w:p>
        </w:tc>
        <w:tc>
          <w:tcPr>
            <w:tcW w:w="99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协办</w:t>
            </w:r>
          </w:p>
        </w:tc>
        <w:tc>
          <w:tcPr>
            <w:tcW w:w="4314"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p>
        </w:tc>
        <w:tc>
          <w:tcPr>
            <w:tcW w:w="3923"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采取的措施</w:t>
            </w:r>
          </w:p>
        </w:tc>
        <w:tc>
          <w:tcPr>
            <w:tcW w:w="177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措施落实情况</w:t>
            </w:r>
          </w:p>
        </w:tc>
      </w:tr>
      <w:tr>
        <w:tblPrEx>
          <w:tblCellMar>
            <w:top w:w="0" w:type="dxa"/>
            <w:left w:w="108" w:type="dxa"/>
            <w:bottom w:w="0" w:type="dxa"/>
            <w:right w:w="108" w:type="dxa"/>
          </w:tblCellMar>
        </w:tblPrEx>
        <w:trPr>
          <w:trHeight w:val="567" w:hRule="atLeast"/>
          <w:jc w:val="center"/>
        </w:trPr>
        <w:tc>
          <w:tcPr>
            <w:tcW w:w="72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1</w:t>
            </w:r>
          </w:p>
        </w:tc>
        <w:tc>
          <w:tcPr>
            <w:tcW w:w="136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2025.1.13</w:t>
            </w:r>
          </w:p>
        </w:tc>
        <w:tc>
          <w:tcPr>
            <w:tcW w:w="90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lang w:val="en-US" w:eastAsia="zh-CN"/>
              </w:rPr>
              <w:t xml:space="preserve">曾雄楚 </w:t>
            </w:r>
          </w:p>
        </w:tc>
        <w:tc>
          <w:tcPr>
            <w:tcW w:w="99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Cs w:val="21"/>
                <w:highlight w:val="none"/>
                <w:lang w:val="en-US" w:eastAsia="zh-CN"/>
              </w:rPr>
            </w:pPr>
            <w:r>
              <w:rPr>
                <w:rFonts w:hint="eastAsia" w:ascii="宋体" w:hAnsi="宋体" w:eastAsia="宋体" w:cs="楷体_GB2312"/>
                <w:color w:val="auto"/>
                <w:kern w:val="0"/>
                <w:szCs w:val="21"/>
                <w:highlight w:val="none"/>
                <w:lang w:val="en-US" w:eastAsia="zh-CN"/>
              </w:rPr>
              <w:t>张朋涛</w:t>
            </w:r>
          </w:p>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lang w:val="en-US" w:eastAsia="zh-CN"/>
              </w:rPr>
              <w:t>张</w:t>
            </w:r>
            <w:r>
              <w:rPr>
                <w:rFonts w:hint="eastAsia" w:ascii="宋体" w:hAnsi="宋体" w:cs="楷体_GB2312"/>
                <w:color w:val="auto"/>
                <w:kern w:val="0"/>
                <w:szCs w:val="21"/>
                <w:highlight w:val="none"/>
                <w:lang w:val="en-US" w:eastAsia="zh-CN"/>
              </w:rPr>
              <w:t xml:space="preserve">  </w:t>
            </w:r>
            <w:r>
              <w:rPr>
                <w:rFonts w:hint="eastAsia" w:ascii="宋体" w:hAnsi="宋体" w:eastAsia="宋体" w:cs="楷体_GB2312"/>
                <w:color w:val="auto"/>
                <w:kern w:val="0"/>
                <w:szCs w:val="21"/>
                <w:highlight w:val="none"/>
                <w:lang w:val="en-US" w:eastAsia="zh-CN"/>
              </w:rPr>
              <w:t>新</w:t>
            </w:r>
          </w:p>
        </w:tc>
        <w:tc>
          <w:tcPr>
            <w:tcW w:w="4314"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暂未发现问题。</w:t>
            </w:r>
          </w:p>
        </w:tc>
        <w:tc>
          <w:tcPr>
            <w:tcW w:w="3923"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c>
          <w:tcPr>
            <w:tcW w:w="177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r>
      <w:tr>
        <w:tblPrEx>
          <w:tblCellMar>
            <w:top w:w="0" w:type="dxa"/>
            <w:left w:w="108" w:type="dxa"/>
            <w:bottom w:w="0" w:type="dxa"/>
            <w:right w:w="108" w:type="dxa"/>
          </w:tblCellMar>
        </w:tblPrEx>
        <w:trPr>
          <w:trHeight w:val="567" w:hRule="atLeast"/>
          <w:jc w:val="center"/>
        </w:trPr>
        <w:tc>
          <w:tcPr>
            <w:tcW w:w="72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2</w:t>
            </w:r>
          </w:p>
        </w:tc>
        <w:tc>
          <w:tcPr>
            <w:tcW w:w="136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2025.7.31</w:t>
            </w:r>
          </w:p>
        </w:tc>
        <w:tc>
          <w:tcPr>
            <w:tcW w:w="90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lang w:val="en-US" w:eastAsia="zh-CN"/>
              </w:rPr>
              <w:t>张朋涛</w:t>
            </w:r>
          </w:p>
        </w:tc>
        <w:tc>
          <w:tcPr>
            <w:tcW w:w="99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val="en-US" w:eastAsia="zh-CN"/>
              </w:rPr>
              <w:t>张  新</w:t>
            </w:r>
          </w:p>
        </w:tc>
        <w:tc>
          <w:tcPr>
            <w:tcW w:w="4314"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rPr>
            </w:pPr>
            <w:r>
              <w:rPr>
                <w:rFonts w:hint="eastAsia" w:ascii="宋体" w:hAnsi="宋体" w:eastAsia="宋体" w:cs="楷体_GB2312"/>
                <w:color w:val="auto"/>
                <w:kern w:val="0"/>
                <w:szCs w:val="21"/>
                <w:highlight w:val="none"/>
              </w:rPr>
              <w:t>1、4号成品库视频监控损坏；</w:t>
            </w:r>
          </w:p>
          <w:p>
            <w:pPr>
              <w:widowControl/>
              <w:jc w:val="both"/>
              <w:rPr>
                <w:rFonts w:hint="eastAsia" w:ascii="宋体" w:hAnsi="宋体" w:eastAsia="宋体" w:cs="楷体_GB2312"/>
                <w:color w:val="auto"/>
                <w:kern w:val="0"/>
                <w:szCs w:val="21"/>
                <w:highlight w:val="none"/>
              </w:rPr>
            </w:pPr>
            <w:r>
              <w:rPr>
                <w:rFonts w:hint="eastAsia" w:ascii="宋体" w:hAnsi="宋体" w:eastAsia="宋体" w:cs="楷体_GB2312"/>
                <w:color w:val="auto"/>
                <w:kern w:val="0"/>
                <w:szCs w:val="21"/>
                <w:highlight w:val="none"/>
              </w:rPr>
              <w:t>2、成品库防火隔离带需清理。</w:t>
            </w:r>
          </w:p>
        </w:tc>
        <w:tc>
          <w:tcPr>
            <w:tcW w:w="3923"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 w:val="21"/>
                <w:szCs w:val="21"/>
                <w:highlight w:val="none"/>
                <w:lang w:val="en-US" w:eastAsia="zh-CN" w:bidi="ar-SA"/>
              </w:rPr>
              <w:t>责令企业</w:t>
            </w:r>
            <w:r>
              <w:rPr>
                <w:rFonts w:ascii="宋体" w:hAnsi="宋体" w:eastAsia="宋体" w:cs="宋体"/>
                <w:sz w:val="24"/>
                <w:szCs w:val="24"/>
              </w:rPr>
              <w:t>对上述第1,2项问题于2025年8月4日前整改完毕</w:t>
            </w:r>
          </w:p>
        </w:tc>
        <w:tc>
          <w:tcPr>
            <w:tcW w:w="1772"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02</w:t>
            </w:r>
            <w:r>
              <w:rPr>
                <w:rFonts w:hint="eastAsia" w:ascii="宋体" w:hAnsi="宋体" w:cs="楷体_GB2312"/>
                <w:color w:val="auto"/>
                <w:kern w:val="0"/>
                <w:szCs w:val="21"/>
                <w:highlight w:val="none"/>
                <w:lang w:val="en-US" w:eastAsia="zh-CN"/>
              </w:rPr>
              <w:t>5</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8</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27</w:t>
            </w:r>
            <w:r>
              <w:rPr>
                <w:rFonts w:hint="eastAsia" w:ascii="宋体" w:hAnsi="宋体" w:eastAsia="宋体" w:cs="楷体_GB2312"/>
                <w:color w:val="auto"/>
                <w:kern w:val="0"/>
                <w:szCs w:val="21"/>
                <w:highlight w:val="none"/>
              </w:rPr>
              <w:t>日复查时，上述问题</w:t>
            </w:r>
            <w:r>
              <w:rPr>
                <w:rFonts w:hint="eastAsia" w:ascii="宋体" w:hAnsi="宋体" w:eastAsia="宋体" w:cs="楷体_GB2312"/>
                <w:color w:val="auto"/>
                <w:kern w:val="0"/>
                <w:szCs w:val="21"/>
                <w:highlight w:val="none"/>
                <w:lang w:val="en-US" w:eastAsia="zh-CN"/>
              </w:rPr>
              <w:t>1</w:t>
            </w:r>
            <w:r>
              <w:rPr>
                <w:rFonts w:hint="eastAsia" w:ascii="宋体" w:hAnsi="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隐患已整改到位。</w:t>
            </w:r>
          </w:p>
        </w:tc>
      </w:tr>
      <w:tr>
        <w:tblPrEx>
          <w:tblCellMar>
            <w:top w:w="0" w:type="dxa"/>
            <w:left w:w="108" w:type="dxa"/>
            <w:bottom w:w="0" w:type="dxa"/>
            <w:right w:w="108" w:type="dxa"/>
          </w:tblCellMar>
        </w:tblPrEx>
        <w:trPr>
          <w:trHeight w:val="567" w:hRule="atLeast"/>
          <w:jc w:val="center"/>
        </w:trPr>
        <w:tc>
          <w:tcPr>
            <w:tcW w:w="72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136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90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99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4314"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rPr>
            </w:pPr>
          </w:p>
        </w:tc>
        <w:tc>
          <w:tcPr>
            <w:tcW w:w="3923"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c>
          <w:tcPr>
            <w:tcW w:w="1772"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r>
    </w:tbl>
    <w:p>
      <w:pPr>
        <w:rPr>
          <w:highlight w:val="yellow"/>
        </w:rPr>
      </w:pPr>
    </w:p>
    <w:p>
      <w:pPr>
        <w:rPr>
          <w:highlight w:val="yellow"/>
        </w:rPr>
      </w:pPr>
    </w:p>
    <w:p>
      <w:pPr>
        <w:adjustRightInd w:val="0"/>
        <w:snapToGrid w:val="0"/>
        <w:spacing w:after="312" w:afterLines="100"/>
        <w:jc w:val="center"/>
        <w:rPr>
          <w:rFonts w:hint="eastAsia" w:ascii="方正小标宋简体" w:hAnsi="楷体_GB2312" w:eastAsia="方正小标宋简体" w:cs="楷体_GB2312"/>
          <w:color w:val="auto"/>
          <w:sz w:val="42"/>
          <w:szCs w:val="42"/>
          <w:highlight w:val="none"/>
          <w:lang w:eastAsia="zh-CN"/>
        </w:rPr>
      </w:pPr>
      <w:r>
        <w:rPr>
          <w:highlight w:val="yellow"/>
        </w:rPr>
        <w:br w:type="page"/>
      </w:r>
      <w:r>
        <w:rPr>
          <w:rFonts w:hint="eastAsia" w:ascii="方正小标宋简体" w:hAnsi="楷体_GB2312" w:eastAsia="方正小标宋简体" w:cs="楷体_GB2312"/>
          <w:color w:val="auto"/>
          <w:sz w:val="42"/>
          <w:szCs w:val="42"/>
          <w:highlight w:val="none"/>
          <w:lang w:eastAsia="zh-CN"/>
        </w:rPr>
        <w:t>计划执法检查台账</w:t>
      </w:r>
    </w:p>
    <w:p>
      <w:pPr>
        <w:ind w:firstLine="205" w:firstLineChars="98"/>
        <w:jc w:val="left"/>
        <w:rPr>
          <w:rFonts w:hint="eastAsia" w:ascii="宋体" w:hAnsi="宋体" w:eastAsia="宋体" w:cs="楷体_GB2312"/>
          <w:color w:val="auto"/>
          <w:kern w:val="0"/>
          <w:szCs w:val="21"/>
          <w:highlight w:val="none"/>
          <w:lang w:eastAsia="zh-CN"/>
        </w:rPr>
      </w:pPr>
      <w:r>
        <w:rPr>
          <w:rFonts w:hint="eastAsia" w:ascii="宋体" w:hAnsi="宋体" w:cs="楷体_GB2312"/>
          <w:color w:val="auto"/>
          <w:szCs w:val="21"/>
          <w:highlight w:val="none"/>
        </w:rPr>
        <w:t>企业名称：</w:t>
      </w:r>
      <w:r>
        <w:rPr>
          <w:rFonts w:hint="eastAsia" w:ascii="宋体" w:hAnsi="宋体" w:cs="楷体_GB2312"/>
          <w:color w:val="auto"/>
          <w:kern w:val="0"/>
          <w:szCs w:val="21"/>
          <w:highlight w:val="none"/>
        </w:rPr>
        <w:t xml:space="preserve">宁乡市金泰鞭炮厂（普通合伙）                                                         </w:t>
      </w:r>
      <w:r>
        <w:rPr>
          <w:rFonts w:hint="eastAsia" w:ascii="宋体" w:hAnsi="宋体" w:cs="楷体_GB2312"/>
          <w:color w:val="auto"/>
          <w:kern w:val="0"/>
          <w:szCs w:val="21"/>
          <w:highlight w:val="none"/>
          <w:lang w:eastAsia="zh-CN"/>
        </w:rPr>
        <w:t>202</w:t>
      </w:r>
      <w:r>
        <w:rPr>
          <w:rFonts w:hint="eastAsia" w:ascii="宋体" w:hAnsi="宋体" w:cs="楷体_GB2312"/>
          <w:color w:val="auto"/>
          <w:kern w:val="0"/>
          <w:szCs w:val="21"/>
          <w:highlight w:val="none"/>
          <w:lang w:val="en-US" w:eastAsia="zh-CN"/>
        </w:rPr>
        <w:t>5</w:t>
      </w:r>
      <w:r>
        <w:rPr>
          <w:rFonts w:hint="eastAsia" w:ascii="宋体" w:hAnsi="宋体" w:cs="楷体_GB2312"/>
          <w:color w:val="auto"/>
          <w:kern w:val="0"/>
          <w:szCs w:val="21"/>
          <w:highlight w:val="none"/>
          <w:lang w:eastAsia="zh-CN"/>
        </w:rPr>
        <w:t>年度</w:t>
      </w:r>
    </w:p>
    <w:tbl>
      <w:tblPr>
        <w:tblStyle w:val="3"/>
        <w:tblW w:w="0" w:type="auto"/>
        <w:jc w:val="center"/>
        <w:tblLayout w:type="fixed"/>
        <w:tblCellMar>
          <w:top w:w="0" w:type="dxa"/>
          <w:left w:w="108" w:type="dxa"/>
          <w:bottom w:w="0" w:type="dxa"/>
          <w:right w:w="108" w:type="dxa"/>
        </w:tblCellMar>
      </w:tblPr>
      <w:tblGrid>
        <w:gridCol w:w="726"/>
        <w:gridCol w:w="1361"/>
        <w:gridCol w:w="900"/>
        <w:gridCol w:w="990"/>
        <w:gridCol w:w="4314"/>
        <w:gridCol w:w="3923"/>
        <w:gridCol w:w="1772"/>
      </w:tblGrid>
      <w:tr>
        <w:tblPrEx>
          <w:tblCellMar>
            <w:top w:w="0" w:type="dxa"/>
            <w:left w:w="108" w:type="dxa"/>
            <w:bottom w:w="0" w:type="dxa"/>
            <w:right w:w="108" w:type="dxa"/>
          </w:tblCellMar>
        </w:tblPrEx>
        <w:trPr>
          <w:trHeight w:val="567" w:hRule="atLeast"/>
          <w:jc w:val="center"/>
        </w:trPr>
        <w:tc>
          <w:tcPr>
            <w:tcW w:w="726"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序号</w:t>
            </w:r>
          </w:p>
        </w:tc>
        <w:tc>
          <w:tcPr>
            <w:tcW w:w="1361"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检查时间</w:t>
            </w:r>
          </w:p>
        </w:tc>
        <w:tc>
          <w:tcPr>
            <w:tcW w:w="1890"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检查人员</w:t>
            </w:r>
          </w:p>
        </w:tc>
        <w:tc>
          <w:tcPr>
            <w:tcW w:w="4314"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主要违法行为或事故隐患基本情况</w:t>
            </w:r>
          </w:p>
        </w:tc>
        <w:tc>
          <w:tcPr>
            <w:tcW w:w="5695"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违法行为或事故隐患处理情况</w:t>
            </w:r>
          </w:p>
        </w:tc>
      </w:tr>
      <w:tr>
        <w:tblPrEx>
          <w:tblCellMar>
            <w:top w:w="0" w:type="dxa"/>
            <w:left w:w="108" w:type="dxa"/>
            <w:bottom w:w="0" w:type="dxa"/>
            <w:right w:w="108" w:type="dxa"/>
          </w:tblCellMar>
        </w:tblPrEx>
        <w:trPr>
          <w:trHeight w:val="567" w:hRule="atLeast"/>
          <w:jc w:val="center"/>
        </w:trPr>
        <w:tc>
          <w:tcPr>
            <w:tcW w:w="72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p>
        </w:tc>
        <w:tc>
          <w:tcPr>
            <w:tcW w:w="1361"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p>
        </w:tc>
        <w:tc>
          <w:tcPr>
            <w:tcW w:w="90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主办</w:t>
            </w:r>
          </w:p>
        </w:tc>
        <w:tc>
          <w:tcPr>
            <w:tcW w:w="99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协办</w:t>
            </w:r>
          </w:p>
        </w:tc>
        <w:tc>
          <w:tcPr>
            <w:tcW w:w="4314"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p>
        </w:tc>
        <w:tc>
          <w:tcPr>
            <w:tcW w:w="3923"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采取的措施</w:t>
            </w:r>
          </w:p>
        </w:tc>
        <w:tc>
          <w:tcPr>
            <w:tcW w:w="177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措施落实情况</w:t>
            </w:r>
          </w:p>
        </w:tc>
      </w:tr>
      <w:tr>
        <w:tblPrEx>
          <w:tblCellMar>
            <w:top w:w="0" w:type="dxa"/>
            <w:left w:w="108" w:type="dxa"/>
            <w:bottom w:w="0" w:type="dxa"/>
            <w:right w:w="108" w:type="dxa"/>
          </w:tblCellMar>
        </w:tblPrEx>
        <w:trPr>
          <w:trHeight w:val="90" w:hRule="atLeast"/>
          <w:jc w:val="center"/>
        </w:trPr>
        <w:tc>
          <w:tcPr>
            <w:tcW w:w="72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1</w:t>
            </w:r>
          </w:p>
        </w:tc>
        <w:tc>
          <w:tcPr>
            <w:tcW w:w="136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2025.1.13</w:t>
            </w:r>
          </w:p>
        </w:tc>
        <w:tc>
          <w:tcPr>
            <w:tcW w:w="90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Cs w:val="21"/>
                <w:highlight w:val="none"/>
                <w:lang w:val="en-US" w:eastAsia="zh-CN"/>
              </w:rPr>
            </w:pPr>
            <w:r>
              <w:rPr>
                <w:rFonts w:hint="eastAsia" w:ascii="宋体" w:hAnsi="宋体" w:eastAsia="宋体" w:cs="楷体_GB2312"/>
                <w:color w:val="auto"/>
                <w:kern w:val="0"/>
                <w:szCs w:val="21"/>
                <w:highlight w:val="none"/>
                <w:lang w:val="en-US" w:eastAsia="zh-CN"/>
              </w:rPr>
              <w:t>张朋涛</w:t>
            </w:r>
          </w:p>
        </w:tc>
        <w:tc>
          <w:tcPr>
            <w:tcW w:w="99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张  新</w:t>
            </w:r>
          </w:p>
        </w:tc>
        <w:tc>
          <w:tcPr>
            <w:tcW w:w="4314"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1、14栋机械结鞭工房路棚成品未及时转运。</w:t>
            </w:r>
          </w:p>
        </w:tc>
        <w:tc>
          <w:tcPr>
            <w:tcW w:w="3923"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 w:val="21"/>
                <w:szCs w:val="21"/>
                <w:highlight w:val="none"/>
                <w:lang w:val="en-US" w:eastAsia="zh-CN" w:bidi="ar-SA"/>
              </w:rPr>
              <w:t>责令企业</w:t>
            </w:r>
            <w:r>
              <w:rPr>
                <w:rFonts w:hint="eastAsia" w:ascii="宋体" w:hAnsi="宋体" w:eastAsia="宋体" w:cs="楷体_GB2312"/>
                <w:color w:val="auto"/>
                <w:kern w:val="0"/>
                <w:sz w:val="21"/>
                <w:szCs w:val="21"/>
                <w:highlight w:val="none"/>
                <w:lang w:val="en-US" w:eastAsia="zh-CN" w:bidi="ar-SA"/>
              </w:rPr>
              <w:t>对上述第1项问题于2025年1月14日前整改完毕</w:t>
            </w:r>
            <w:r>
              <w:rPr>
                <w:rFonts w:hint="eastAsia" w:ascii="宋体" w:hAnsi="宋体" w:cs="楷体_GB2312"/>
                <w:color w:val="auto"/>
                <w:kern w:val="0"/>
                <w:sz w:val="21"/>
                <w:szCs w:val="21"/>
                <w:highlight w:val="none"/>
                <w:lang w:val="en-US" w:eastAsia="zh-CN" w:bidi="ar-SA"/>
              </w:rPr>
              <w:t>。</w:t>
            </w:r>
          </w:p>
        </w:tc>
        <w:tc>
          <w:tcPr>
            <w:tcW w:w="177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02</w:t>
            </w:r>
            <w:r>
              <w:rPr>
                <w:rFonts w:hint="eastAsia" w:ascii="宋体" w:hAnsi="宋体" w:cs="楷体_GB2312"/>
                <w:color w:val="auto"/>
                <w:kern w:val="0"/>
                <w:szCs w:val="21"/>
                <w:highlight w:val="none"/>
                <w:lang w:val="en-US" w:eastAsia="zh-CN"/>
              </w:rPr>
              <w:t>5</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1</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16</w:t>
            </w:r>
            <w:r>
              <w:rPr>
                <w:rFonts w:hint="eastAsia" w:ascii="宋体" w:hAnsi="宋体" w:eastAsia="宋体" w:cs="楷体_GB2312"/>
                <w:color w:val="auto"/>
                <w:kern w:val="0"/>
                <w:szCs w:val="21"/>
                <w:highlight w:val="none"/>
              </w:rPr>
              <w:t>日复查时，上述问题</w:t>
            </w:r>
            <w:r>
              <w:rPr>
                <w:rFonts w:hint="eastAsia" w:ascii="宋体" w:hAnsi="宋体" w:eastAsia="宋体" w:cs="楷体_GB2312"/>
                <w:color w:val="auto"/>
                <w:kern w:val="0"/>
                <w:szCs w:val="21"/>
                <w:highlight w:val="none"/>
                <w:lang w:val="en-US" w:eastAsia="zh-CN"/>
              </w:rPr>
              <w:t>1</w:t>
            </w:r>
            <w:r>
              <w:rPr>
                <w:rFonts w:hint="eastAsia" w:ascii="宋体" w:hAnsi="宋体" w:eastAsia="宋体" w:cs="楷体_GB2312"/>
                <w:color w:val="auto"/>
                <w:kern w:val="0"/>
                <w:szCs w:val="21"/>
                <w:highlight w:val="none"/>
              </w:rPr>
              <w:t>隐患已整改到位。</w:t>
            </w:r>
          </w:p>
        </w:tc>
      </w:tr>
      <w:tr>
        <w:tblPrEx>
          <w:tblCellMar>
            <w:top w:w="0" w:type="dxa"/>
            <w:left w:w="108" w:type="dxa"/>
            <w:bottom w:w="0" w:type="dxa"/>
            <w:right w:w="108" w:type="dxa"/>
          </w:tblCellMar>
        </w:tblPrEx>
        <w:trPr>
          <w:trHeight w:val="567" w:hRule="atLeast"/>
          <w:jc w:val="center"/>
        </w:trPr>
        <w:tc>
          <w:tcPr>
            <w:tcW w:w="72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136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90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99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4314"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rPr>
            </w:pPr>
          </w:p>
        </w:tc>
        <w:tc>
          <w:tcPr>
            <w:tcW w:w="3923"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c>
          <w:tcPr>
            <w:tcW w:w="1772"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r>
      <w:tr>
        <w:tblPrEx>
          <w:tblCellMar>
            <w:top w:w="0" w:type="dxa"/>
            <w:left w:w="108" w:type="dxa"/>
            <w:bottom w:w="0" w:type="dxa"/>
            <w:right w:w="108" w:type="dxa"/>
          </w:tblCellMar>
        </w:tblPrEx>
        <w:trPr>
          <w:trHeight w:val="567" w:hRule="atLeast"/>
          <w:jc w:val="center"/>
        </w:trPr>
        <w:tc>
          <w:tcPr>
            <w:tcW w:w="72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136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90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99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4314"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rPr>
            </w:pPr>
          </w:p>
        </w:tc>
        <w:tc>
          <w:tcPr>
            <w:tcW w:w="3923"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c>
          <w:tcPr>
            <w:tcW w:w="1772"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r>
    </w:tbl>
    <w:p>
      <w:pPr>
        <w:rPr>
          <w:highlight w:val="yellow"/>
        </w:rPr>
      </w:pPr>
    </w:p>
    <w:p>
      <w:pPr>
        <w:rPr>
          <w:highlight w:val="yellow"/>
        </w:rPr>
      </w:pPr>
      <w:r>
        <w:rPr>
          <w:highlight w:val="yellow"/>
        </w:rPr>
        <w:br w:type="page"/>
      </w:r>
    </w:p>
    <w:p>
      <w:pPr>
        <w:adjustRightInd w:val="0"/>
        <w:snapToGrid w:val="0"/>
        <w:spacing w:after="312" w:afterLines="100"/>
        <w:jc w:val="center"/>
        <w:rPr>
          <w:rFonts w:hint="eastAsia" w:ascii="方正小标宋简体" w:hAnsi="楷体_GB2312" w:eastAsia="方正小标宋简体" w:cs="楷体_GB2312"/>
          <w:color w:val="auto"/>
          <w:sz w:val="42"/>
          <w:szCs w:val="42"/>
          <w:highlight w:val="none"/>
          <w:lang w:eastAsia="zh-CN"/>
        </w:rPr>
      </w:pPr>
      <w:r>
        <w:rPr>
          <w:rFonts w:hint="eastAsia" w:ascii="方正小标宋简体" w:hAnsi="楷体_GB2312" w:eastAsia="方正小标宋简体" w:cs="楷体_GB2312"/>
          <w:color w:val="auto"/>
          <w:sz w:val="42"/>
          <w:szCs w:val="42"/>
          <w:highlight w:val="none"/>
          <w:lang w:eastAsia="zh-CN"/>
        </w:rPr>
        <w:t>计划执法检查台账</w:t>
      </w:r>
    </w:p>
    <w:p>
      <w:pPr>
        <w:ind w:firstLine="205" w:firstLineChars="98"/>
        <w:jc w:val="left"/>
        <w:rPr>
          <w:rFonts w:hint="eastAsia" w:ascii="宋体" w:hAnsi="宋体" w:eastAsia="宋体" w:cs="楷体_GB2312"/>
          <w:color w:val="auto"/>
          <w:kern w:val="0"/>
          <w:szCs w:val="21"/>
          <w:highlight w:val="none"/>
          <w:lang w:eastAsia="zh-CN"/>
        </w:rPr>
      </w:pPr>
      <w:r>
        <w:rPr>
          <w:rFonts w:hint="eastAsia" w:ascii="宋体" w:hAnsi="宋体" w:cs="楷体_GB2312"/>
          <w:color w:val="auto"/>
          <w:szCs w:val="21"/>
          <w:highlight w:val="none"/>
        </w:rPr>
        <w:t>企业名称：</w:t>
      </w:r>
      <w:r>
        <w:rPr>
          <w:rFonts w:hint="eastAsia" w:ascii="宋体" w:hAnsi="宋体" w:cs="楷体_GB2312"/>
          <w:color w:val="auto"/>
          <w:kern w:val="0"/>
          <w:szCs w:val="21"/>
          <w:highlight w:val="none"/>
        </w:rPr>
        <w:t xml:space="preserve">宁乡市菁华铺乡徐红烟花爆竹经营部                                                         </w:t>
      </w:r>
      <w:r>
        <w:rPr>
          <w:rFonts w:hint="eastAsia" w:ascii="宋体" w:hAnsi="宋体" w:cs="楷体_GB2312"/>
          <w:color w:val="auto"/>
          <w:kern w:val="0"/>
          <w:szCs w:val="21"/>
          <w:highlight w:val="none"/>
          <w:lang w:eastAsia="zh-CN"/>
        </w:rPr>
        <w:t>202</w:t>
      </w:r>
      <w:r>
        <w:rPr>
          <w:rFonts w:hint="eastAsia" w:ascii="宋体" w:hAnsi="宋体" w:cs="楷体_GB2312"/>
          <w:color w:val="auto"/>
          <w:kern w:val="0"/>
          <w:szCs w:val="21"/>
          <w:highlight w:val="none"/>
          <w:lang w:val="en-US" w:eastAsia="zh-CN"/>
        </w:rPr>
        <w:t>5</w:t>
      </w:r>
      <w:r>
        <w:rPr>
          <w:rFonts w:hint="eastAsia" w:ascii="宋体" w:hAnsi="宋体" w:cs="楷体_GB2312"/>
          <w:color w:val="auto"/>
          <w:kern w:val="0"/>
          <w:szCs w:val="21"/>
          <w:highlight w:val="none"/>
          <w:lang w:eastAsia="zh-CN"/>
        </w:rPr>
        <w:t>年度</w:t>
      </w:r>
    </w:p>
    <w:tbl>
      <w:tblPr>
        <w:tblStyle w:val="3"/>
        <w:tblW w:w="0" w:type="auto"/>
        <w:jc w:val="center"/>
        <w:tblLayout w:type="fixed"/>
        <w:tblCellMar>
          <w:top w:w="0" w:type="dxa"/>
          <w:left w:w="108" w:type="dxa"/>
          <w:bottom w:w="0" w:type="dxa"/>
          <w:right w:w="108" w:type="dxa"/>
        </w:tblCellMar>
      </w:tblPr>
      <w:tblGrid>
        <w:gridCol w:w="726"/>
        <w:gridCol w:w="1361"/>
        <w:gridCol w:w="900"/>
        <w:gridCol w:w="990"/>
        <w:gridCol w:w="4314"/>
        <w:gridCol w:w="3923"/>
        <w:gridCol w:w="1772"/>
      </w:tblGrid>
      <w:tr>
        <w:tblPrEx>
          <w:tblCellMar>
            <w:top w:w="0" w:type="dxa"/>
            <w:left w:w="108" w:type="dxa"/>
            <w:bottom w:w="0" w:type="dxa"/>
            <w:right w:w="108" w:type="dxa"/>
          </w:tblCellMar>
        </w:tblPrEx>
        <w:trPr>
          <w:trHeight w:val="567" w:hRule="atLeast"/>
          <w:jc w:val="center"/>
        </w:trPr>
        <w:tc>
          <w:tcPr>
            <w:tcW w:w="726"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序号</w:t>
            </w:r>
          </w:p>
        </w:tc>
        <w:tc>
          <w:tcPr>
            <w:tcW w:w="1361"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检查时间</w:t>
            </w:r>
          </w:p>
        </w:tc>
        <w:tc>
          <w:tcPr>
            <w:tcW w:w="1890"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检查人员</w:t>
            </w:r>
          </w:p>
        </w:tc>
        <w:tc>
          <w:tcPr>
            <w:tcW w:w="4314"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主要违法行为或事故隐患基本情况</w:t>
            </w:r>
          </w:p>
        </w:tc>
        <w:tc>
          <w:tcPr>
            <w:tcW w:w="5695"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违法行为或事故隐患处理情况</w:t>
            </w:r>
          </w:p>
        </w:tc>
      </w:tr>
      <w:tr>
        <w:tblPrEx>
          <w:tblCellMar>
            <w:top w:w="0" w:type="dxa"/>
            <w:left w:w="108" w:type="dxa"/>
            <w:bottom w:w="0" w:type="dxa"/>
            <w:right w:w="108" w:type="dxa"/>
          </w:tblCellMar>
        </w:tblPrEx>
        <w:trPr>
          <w:trHeight w:val="567" w:hRule="atLeast"/>
          <w:jc w:val="center"/>
        </w:trPr>
        <w:tc>
          <w:tcPr>
            <w:tcW w:w="72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p>
        </w:tc>
        <w:tc>
          <w:tcPr>
            <w:tcW w:w="1361"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p>
        </w:tc>
        <w:tc>
          <w:tcPr>
            <w:tcW w:w="90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主办</w:t>
            </w:r>
          </w:p>
        </w:tc>
        <w:tc>
          <w:tcPr>
            <w:tcW w:w="99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协办</w:t>
            </w:r>
          </w:p>
        </w:tc>
        <w:tc>
          <w:tcPr>
            <w:tcW w:w="4314"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p>
        </w:tc>
        <w:tc>
          <w:tcPr>
            <w:tcW w:w="3923"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采取的措施</w:t>
            </w:r>
          </w:p>
        </w:tc>
        <w:tc>
          <w:tcPr>
            <w:tcW w:w="177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措施落实情况</w:t>
            </w:r>
          </w:p>
        </w:tc>
      </w:tr>
      <w:tr>
        <w:tblPrEx>
          <w:tblCellMar>
            <w:top w:w="0" w:type="dxa"/>
            <w:left w:w="108" w:type="dxa"/>
            <w:bottom w:w="0" w:type="dxa"/>
            <w:right w:w="108" w:type="dxa"/>
          </w:tblCellMar>
        </w:tblPrEx>
        <w:trPr>
          <w:trHeight w:val="567" w:hRule="atLeast"/>
          <w:jc w:val="center"/>
        </w:trPr>
        <w:tc>
          <w:tcPr>
            <w:tcW w:w="726"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hint="default"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val="en-US" w:eastAsia="zh-CN"/>
              </w:rPr>
              <w:t>1</w:t>
            </w:r>
          </w:p>
        </w:tc>
        <w:tc>
          <w:tcPr>
            <w:tcW w:w="1361"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default"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val="en-US" w:eastAsia="zh-CN"/>
              </w:rPr>
              <w:t>2025.1.14</w:t>
            </w:r>
          </w:p>
        </w:tc>
        <w:tc>
          <w:tcPr>
            <w:tcW w:w="90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lang w:val="en-US" w:eastAsia="zh-CN"/>
              </w:rPr>
              <w:t xml:space="preserve">曾雄楚 </w:t>
            </w:r>
          </w:p>
        </w:tc>
        <w:tc>
          <w:tcPr>
            <w:tcW w:w="99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Cs w:val="21"/>
                <w:highlight w:val="none"/>
                <w:lang w:val="en-US" w:eastAsia="zh-CN"/>
              </w:rPr>
            </w:pPr>
            <w:r>
              <w:rPr>
                <w:rFonts w:hint="eastAsia" w:ascii="宋体" w:hAnsi="宋体" w:eastAsia="宋体" w:cs="楷体_GB2312"/>
                <w:color w:val="auto"/>
                <w:kern w:val="0"/>
                <w:szCs w:val="21"/>
                <w:highlight w:val="none"/>
                <w:lang w:val="en-US" w:eastAsia="zh-CN"/>
              </w:rPr>
              <w:t>张朋涛</w:t>
            </w:r>
          </w:p>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lang w:val="en-US" w:eastAsia="zh-CN"/>
              </w:rPr>
              <w:t>张</w:t>
            </w:r>
            <w:r>
              <w:rPr>
                <w:rFonts w:hint="eastAsia" w:ascii="宋体" w:hAnsi="宋体" w:cs="楷体_GB2312"/>
                <w:color w:val="auto"/>
                <w:kern w:val="0"/>
                <w:szCs w:val="21"/>
                <w:highlight w:val="none"/>
                <w:lang w:val="en-US" w:eastAsia="zh-CN"/>
              </w:rPr>
              <w:t xml:space="preserve">  </w:t>
            </w:r>
            <w:r>
              <w:rPr>
                <w:rFonts w:hint="eastAsia" w:ascii="宋体" w:hAnsi="宋体" w:eastAsia="宋体" w:cs="楷体_GB2312"/>
                <w:color w:val="auto"/>
                <w:kern w:val="0"/>
                <w:szCs w:val="21"/>
                <w:highlight w:val="none"/>
                <w:lang w:val="en-US" w:eastAsia="zh-CN"/>
              </w:rPr>
              <w:t>新</w:t>
            </w:r>
          </w:p>
        </w:tc>
        <w:tc>
          <w:tcPr>
            <w:tcW w:w="4314"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1、宁乡市菁华铺乡徐红烟花爆竹经营部烟花爆竹经营（零售）许可证编号：（湘）LS[2023]02944，单位地址：湖南省宁乡市菁华铺乡陈家桥村和平组28号,宁乡市菁华铺乡徐红烟花爆竹经营部在爆竹经营部烟花爆竹经营（零售）许可证有效期内变更经营地址为：湖南省长沙市宁乡市菁华铺湘洪仑山村四屋湾组26号，该经营部未重新申请零售许可证。</w:t>
            </w:r>
          </w:p>
        </w:tc>
        <w:tc>
          <w:tcPr>
            <w:tcW w:w="3923"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 w:val="21"/>
                <w:szCs w:val="21"/>
                <w:highlight w:val="none"/>
                <w:lang w:val="en-US" w:eastAsia="zh-CN" w:bidi="ar-SA"/>
              </w:rPr>
              <w:t>责令企业</w:t>
            </w:r>
            <w:r>
              <w:rPr>
                <w:rFonts w:hint="eastAsia" w:ascii="宋体" w:hAnsi="宋体" w:eastAsia="宋体" w:cs="楷体_GB2312"/>
                <w:color w:val="auto"/>
                <w:kern w:val="0"/>
                <w:sz w:val="21"/>
                <w:szCs w:val="21"/>
                <w:highlight w:val="none"/>
                <w:lang w:val="en-US" w:eastAsia="zh-CN" w:bidi="ar-SA"/>
              </w:rPr>
              <w:t>对上述第1项问题于2025年1月17日前整改完毕</w:t>
            </w:r>
            <w:r>
              <w:rPr>
                <w:rFonts w:hint="eastAsia" w:ascii="宋体" w:hAnsi="宋体" w:cs="楷体_GB2312"/>
                <w:color w:val="auto"/>
                <w:kern w:val="0"/>
                <w:sz w:val="21"/>
                <w:szCs w:val="21"/>
                <w:highlight w:val="none"/>
                <w:lang w:val="en-US" w:eastAsia="zh-CN" w:bidi="ar-SA"/>
              </w:rPr>
              <w:t>。</w:t>
            </w:r>
          </w:p>
        </w:tc>
        <w:tc>
          <w:tcPr>
            <w:tcW w:w="1772"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02</w:t>
            </w:r>
            <w:r>
              <w:rPr>
                <w:rFonts w:hint="eastAsia" w:ascii="宋体" w:hAnsi="宋体" w:cs="楷体_GB2312"/>
                <w:color w:val="auto"/>
                <w:kern w:val="0"/>
                <w:szCs w:val="21"/>
                <w:highlight w:val="none"/>
                <w:lang w:val="en-US" w:eastAsia="zh-CN"/>
              </w:rPr>
              <w:t>5</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1</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16</w:t>
            </w:r>
            <w:r>
              <w:rPr>
                <w:rFonts w:hint="eastAsia" w:ascii="宋体" w:hAnsi="宋体" w:eastAsia="宋体" w:cs="楷体_GB2312"/>
                <w:color w:val="auto"/>
                <w:kern w:val="0"/>
                <w:szCs w:val="21"/>
                <w:highlight w:val="none"/>
              </w:rPr>
              <w:t>日复查时，上述问题</w:t>
            </w:r>
            <w:r>
              <w:rPr>
                <w:rFonts w:hint="eastAsia" w:ascii="宋体" w:hAnsi="宋体" w:eastAsia="宋体" w:cs="楷体_GB2312"/>
                <w:color w:val="auto"/>
                <w:kern w:val="0"/>
                <w:szCs w:val="21"/>
                <w:highlight w:val="none"/>
                <w:lang w:val="en-US" w:eastAsia="zh-CN"/>
              </w:rPr>
              <w:t>1</w:t>
            </w:r>
            <w:r>
              <w:rPr>
                <w:rFonts w:hint="eastAsia" w:ascii="宋体" w:hAnsi="宋体" w:eastAsia="宋体" w:cs="楷体_GB2312"/>
                <w:color w:val="auto"/>
                <w:kern w:val="0"/>
                <w:szCs w:val="21"/>
                <w:highlight w:val="none"/>
              </w:rPr>
              <w:t>隐患已整改到位。</w:t>
            </w:r>
          </w:p>
        </w:tc>
      </w:tr>
      <w:tr>
        <w:tblPrEx>
          <w:tblCellMar>
            <w:top w:w="0" w:type="dxa"/>
            <w:left w:w="108" w:type="dxa"/>
            <w:bottom w:w="0" w:type="dxa"/>
            <w:right w:w="108" w:type="dxa"/>
          </w:tblCellMar>
        </w:tblPrEx>
        <w:trPr>
          <w:trHeight w:val="567" w:hRule="atLeast"/>
          <w:jc w:val="center"/>
        </w:trPr>
        <w:tc>
          <w:tcPr>
            <w:tcW w:w="72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136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90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99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4314"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rPr>
            </w:pPr>
          </w:p>
        </w:tc>
        <w:tc>
          <w:tcPr>
            <w:tcW w:w="3923"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c>
          <w:tcPr>
            <w:tcW w:w="1772"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r>
      <w:tr>
        <w:tblPrEx>
          <w:tblCellMar>
            <w:top w:w="0" w:type="dxa"/>
            <w:left w:w="108" w:type="dxa"/>
            <w:bottom w:w="0" w:type="dxa"/>
            <w:right w:w="108" w:type="dxa"/>
          </w:tblCellMar>
        </w:tblPrEx>
        <w:trPr>
          <w:trHeight w:val="567" w:hRule="atLeast"/>
          <w:jc w:val="center"/>
        </w:trPr>
        <w:tc>
          <w:tcPr>
            <w:tcW w:w="72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136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90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99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4314"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rPr>
            </w:pPr>
          </w:p>
        </w:tc>
        <w:tc>
          <w:tcPr>
            <w:tcW w:w="3923"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c>
          <w:tcPr>
            <w:tcW w:w="1772"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r>
    </w:tbl>
    <w:p>
      <w:pPr>
        <w:rPr>
          <w:highlight w:val="yellow"/>
        </w:rPr>
      </w:pPr>
    </w:p>
    <w:p>
      <w:pPr>
        <w:rPr>
          <w:highlight w:val="yellow"/>
        </w:rPr>
      </w:pPr>
      <w:r>
        <w:rPr>
          <w:highlight w:val="yellow"/>
        </w:rPr>
        <w:br w:type="page"/>
      </w:r>
    </w:p>
    <w:p>
      <w:pPr>
        <w:adjustRightInd w:val="0"/>
        <w:snapToGrid w:val="0"/>
        <w:spacing w:after="312" w:afterLines="100"/>
        <w:jc w:val="center"/>
        <w:rPr>
          <w:rFonts w:hint="eastAsia" w:ascii="方正小标宋简体" w:hAnsi="楷体_GB2312" w:eastAsia="方正小标宋简体" w:cs="楷体_GB2312"/>
          <w:color w:val="auto"/>
          <w:sz w:val="42"/>
          <w:szCs w:val="42"/>
          <w:highlight w:val="none"/>
          <w:lang w:eastAsia="zh-CN"/>
        </w:rPr>
      </w:pPr>
      <w:r>
        <w:rPr>
          <w:rFonts w:hint="eastAsia" w:ascii="方正小标宋简体" w:hAnsi="楷体_GB2312" w:eastAsia="方正小标宋简体" w:cs="楷体_GB2312"/>
          <w:color w:val="auto"/>
          <w:sz w:val="42"/>
          <w:szCs w:val="42"/>
          <w:highlight w:val="none"/>
          <w:lang w:eastAsia="zh-CN"/>
        </w:rPr>
        <w:t>计划执法检查台账</w:t>
      </w:r>
    </w:p>
    <w:p>
      <w:pPr>
        <w:ind w:firstLine="205" w:firstLineChars="98"/>
        <w:jc w:val="left"/>
        <w:rPr>
          <w:rFonts w:hint="eastAsia" w:ascii="宋体" w:hAnsi="宋体" w:eastAsia="宋体" w:cs="楷体_GB2312"/>
          <w:color w:val="auto"/>
          <w:kern w:val="0"/>
          <w:szCs w:val="21"/>
          <w:highlight w:val="none"/>
          <w:lang w:eastAsia="zh-CN"/>
        </w:rPr>
      </w:pPr>
      <w:r>
        <w:rPr>
          <w:rFonts w:hint="eastAsia" w:ascii="宋体" w:hAnsi="宋体" w:cs="楷体_GB2312"/>
          <w:color w:val="auto"/>
          <w:szCs w:val="21"/>
          <w:highlight w:val="none"/>
        </w:rPr>
        <w:t>企业名称：宁乡县流沙河镇华佗商店</w:t>
      </w:r>
      <w:r>
        <w:rPr>
          <w:rFonts w:hint="eastAsia" w:ascii="宋体" w:hAnsi="宋体" w:cs="楷体_GB2312"/>
          <w:color w:val="auto"/>
          <w:kern w:val="0"/>
          <w:szCs w:val="21"/>
          <w:highlight w:val="none"/>
        </w:rPr>
        <w:t xml:space="preserve">                                                          </w:t>
      </w:r>
      <w:r>
        <w:rPr>
          <w:rFonts w:hint="eastAsia" w:ascii="宋体" w:hAnsi="宋体" w:cs="楷体_GB2312"/>
          <w:color w:val="auto"/>
          <w:kern w:val="0"/>
          <w:szCs w:val="21"/>
          <w:highlight w:val="none"/>
          <w:lang w:eastAsia="zh-CN"/>
        </w:rPr>
        <w:t>202</w:t>
      </w:r>
      <w:r>
        <w:rPr>
          <w:rFonts w:hint="eastAsia" w:ascii="宋体" w:hAnsi="宋体" w:cs="楷体_GB2312"/>
          <w:color w:val="auto"/>
          <w:kern w:val="0"/>
          <w:szCs w:val="21"/>
          <w:highlight w:val="none"/>
          <w:lang w:val="en-US" w:eastAsia="zh-CN"/>
        </w:rPr>
        <w:t>5</w:t>
      </w:r>
      <w:r>
        <w:rPr>
          <w:rFonts w:hint="eastAsia" w:ascii="宋体" w:hAnsi="宋体" w:cs="楷体_GB2312"/>
          <w:color w:val="auto"/>
          <w:kern w:val="0"/>
          <w:szCs w:val="21"/>
          <w:highlight w:val="none"/>
          <w:lang w:eastAsia="zh-CN"/>
        </w:rPr>
        <w:t>年度</w:t>
      </w:r>
    </w:p>
    <w:tbl>
      <w:tblPr>
        <w:tblStyle w:val="3"/>
        <w:tblW w:w="0" w:type="auto"/>
        <w:jc w:val="center"/>
        <w:tblLayout w:type="fixed"/>
        <w:tblCellMar>
          <w:top w:w="0" w:type="dxa"/>
          <w:left w:w="108" w:type="dxa"/>
          <w:bottom w:w="0" w:type="dxa"/>
          <w:right w:w="108" w:type="dxa"/>
        </w:tblCellMar>
      </w:tblPr>
      <w:tblGrid>
        <w:gridCol w:w="726"/>
        <w:gridCol w:w="1361"/>
        <w:gridCol w:w="900"/>
        <w:gridCol w:w="990"/>
        <w:gridCol w:w="4314"/>
        <w:gridCol w:w="3923"/>
        <w:gridCol w:w="1772"/>
      </w:tblGrid>
      <w:tr>
        <w:tblPrEx>
          <w:tblCellMar>
            <w:top w:w="0" w:type="dxa"/>
            <w:left w:w="108" w:type="dxa"/>
            <w:bottom w:w="0" w:type="dxa"/>
            <w:right w:w="108" w:type="dxa"/>
          </w:tblCellMar>
        </w:tblPrEx>
        <w:trPr>
          <w:trHeight w:val="567" w:hRule="atLeast"/>
          <w:jc w:val="center"/>
        </w:trPr>
        <w:tc>
          <w:tcPr>
            <w:tcW w:w="726"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序号</w:t>
            </w:r>
          </w:p>
        </w:tc>
        <w:tc>
          <w:tcPr>
            <w:tcW w:w="1361"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检查时间</w:t>
            </w:r>
          </w:p>
        </w:tc>
        <w:tc>
          <w:tcPr>
            <w:tcW w:w="1890"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检查人员</w:t>
            </w:r>
          </w:p>
        </w:tc>
        <w:tc>
          <w:tcPr>
            <w:tcW w:w="4314"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主要违法行为或事故隐患基本情况</w:t>
            </w:r>
          </w:p>
        </w:tc>
        <w:tc>
          <w:tcPr>
            <w:tcW w:w="5695"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违法行为或事故隐患处理情况</w:t>
            </w:r>
          </w:p>
        </w:tc>
      </w:tr>
      <w:tr>
        <w:tblPrEx>
          <w:tblCellMar>
            <w:top w:w="0" w:type="dxa"/>
            <w:left w:w="108" w:type="dxa"/>
            <w:bottom w:w="0" w:type="dxa"/>
            <w:right w:w="108" w:type="dxa"/>
          </w:tblCellMar>
        </w:tblPrEx>
        <w:trPr>
          <w:trHeight w:val="567" w:hRule="atLeast"/>
          <w:jc w:val="center"/>
        </w:trPr>
        <w:tc>
          <w:tcPr>
            <w:tcW w:w="72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p>
        </w:tc>
        <w:tc>
          <w:tcPr>
            <w:tcW w:w="1361"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p>
        </w:tc>
        <w:tc>
          <w:tcPr>
            <w:tcW w:w="90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主办</w:t>
            </w:r>
          </w:p>
        </w:tc>
        <w:tc>
          <w:tcPr>
            <w:tcW w:w="99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协办</w:t>
            </w:r>
          </w:p>
        </w:tc>
        <w:tc>
          <w:tcPr>
            <w:tcW w:w="4314"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p>
        </w:tc>
        <w:tc>
          <w:tcPr>
            <w:tcW w:w="3923"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采取的措施</w:t>
            </w:r>
          </w:p>
        </w:tc>
        <w:tc>
          <w:tcPr>
            <w:tcW w:w="177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措施落实情况</w:t>
            </w:r>
          </w:p>
        </w:tc>
      </w:tr>
      <w:tr>
        <w:tblPrEx>
          <w:tblCellMar>
            <w:top w:w="0" w:type="dxa"/>
            <w:left w:w="108" w:type="dxa"/>
            <w:bottom w:w="0" w:type="dxa"/>
            <w:right w:w="108" w:type="dxa"/>
          </w:tblCellMar>
        </w:tblPrEx>
        <w:trPr>
          <w:trHeight w:val="567" w:hRule="atLeast"/>
          <w:jc w:val="center"/>
        </w:trPr>
        <w:tc>
          <w:tcPr>
            <w:tcW w:w="72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1</w:t>
            </w:r>
          </w:p>
        </w:tc>
        <w:tc>
          <w:tcPr>
            <w:tcW w:w="136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2025.1.15</w:t>
            </w:r>
          </w:p>
        </w:tc>
        <w:tc>
          <w:tcPr>
            <w:tcW w:w="90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Cs w:val="21"/>
                <w:highlight w:val="none"/>
                <w:lang w:val="en-US" w:eastAsia="zh-CN"/>
              </w:rPr>
            </w:pPr>
            <w:r>
              <w:rPr>
                <w:rFonts w:hint="eastAsia" w:ascii="宋体" w:hAnsi="宋体" w:eastAsia="宋体" w:cs="楷体_GB2312"/>
                <w:color w:val="auto"/>
                <w:kern w:val="0"/>
                <w:szCs w:val="21"/>
                <w:highlight w:val="none"/>
                <w:lang w:val="en-US" w:eastAsia="zh-CN"/>
              </w:rPr>
              <w:t>胡洪波</w:t>
            </w:r>
          </w:p>
          <w:p>
            <w:pPr>
              <w:widowControl/>
              <w:jc w:val="center"/>
              <w:rPr>
                <w:rFonts w:hint="eastAsia" w:ascii="宋体" w:hAnsi="宋体" w:eastAsia="宋体" w:cs="楷体_GB2312"/>
                <w:color w:val="auto"/>
                <w:kern w:val="0"/>
                <w:szCs w:val="21"/>
                <w:highlight w:val="none"/>
                <w:lang w:val="en-US" w:eastAsia="zh-CN"/>
              </w:rPr>
            </w:pPr>
            <w:r>
              <w:rPr>
                <w:rFonts w:hint="eastAsia" w:ascii="宋体" w:hAnsi="宋体" w:eastAsia="宋体" w:cs="楷体_GB2312"/>
                <w:color w:val="auto"/>
                <w:kern w:val="0"/>
                <w:szCs w:val="21"/>
                <w:highlight w:val="none"/>
                <w:lang w:val="en-US" w:eastAsia="zh-CN"/>
              </w:rPr>
              <w:t>李</w:t>
            </w:r>
            <w:r>
              <w:rPr>
                <w:rFonts w:hint="eastAsia" w:ascii="宋体" w:hAnsi="宋体" w:cs="楷体_GB2312"/>
                <w:color w:val="auto"/>
                <w:kern w:val="0"/>
                <w:szCs w:val="21"/>
                <w:highlight w:val="none"/>
                <w:lang w:val="en-US" w:eastAsia="zh-CN"/>
              </w:rPr>
              <w:t xml:space="preserve">  </w:t>
            </w:r>
            <w:r>
              <w:rPr>
                <w:rFonts w:hint="eastAsia" w:ascii="宋体" w:hAnsi="宋体" w:eastAsia="宋体" w:cs="楷体_GB2312"/>
                <w:color w:val="auto"/>
                <w:kern w:val="0"/>
                <w:szCs w:val="21"/>
                <w:highlight w:val="none"/>
                <w:lang w:val="en-US" w:eastAsia="zh-CN"/>
              </w:rPr>
              <w:t>伟</w:t>
            </w:r>
          </w:p>
        </w:tc>
        <w:tc>
          <w:tcPr>
            <w:tcW w:w="99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Cs w:val="21"/>
                <w:highlight w:val="none"/>
                <w:lang w:val="en-US" w:eastAsia="zh-CN"/>
              </w:rPr>
            </w:pPr>
            <w:r>
              <w:rPr>
                <w:rFonts w:hint="eastAsia" w:ascii="宋体" w:hAnsi="宋体" w:eastAsia="宋体" w:cs="楷体_GB2312"/>
                <w:color w:val="auto"/>
                <w:kern w:val="0"/>
                <w:szCs w:val="21"/>
                <w:highlight w:val="none"/>
                <w:lang w:val="en-US" w:eastAsia="zh-CN"/>
              </w:rPr>
              <w:t>张朋涛</w:t>
            </w:r>
          </w:p>
          <w:p>
            <w:pPr>
              <w:widowControl/>
              <w:jc w:val="center"/>
              <w:rPr>
                <w:rFonts w:hint="eastAsia" w:ascii="宋体" w:hAnsi="宋体" w:eastAsia="宋体" w:cs="楷体_GB2312"/>
                <w:color w:val="auto"/>
                <w:kern w:val="0"/>
                <w:szCs w:val="21"/>
                <w:highlight w:val="none"/>
                <w:lang w:val="en-US" w:eastAsia="zh-CN"/>
              </w:rPr>
            </w:pPr>
            <w:r>
              <w:rPr>
                <w:rFonts w:hint="eastAsia" w:ascii="宋体" w:hAnsi="宋体" w:eastAsia="宋体" w:cs="楷体_GB2312"/>
                <w:color w:val="auto"/>
                <w:kern w:val="0"/>
                <w:szCs w:val="21"/>
                <w:highlight w:val="none"/>
                <w:lang w:val="en-US" w:eastAsia="zh-CN"/>
              </w:rPr>
              <w:t>张</w:t>
            </w:r>
            <w:r>
              <w:rPr>
                <w:rFonts w:hint="eastAsia" w:ascii="宋体" w:hAnsi="宋体" w:cs="楷体_GB2312"/>
                <w:color w:val="auto"/>
                <w:kern w:val="0"/>
                <w:szCs w:val="21"/>
                <w:highlight w:val="none"/>
                <w:lang w:val="en-US" w:eastAsia="zh-CN"/>
              </w:rPr>
              <w:t xml:space="preserve">  </w:t>
            </w:r>
            <w:r>
              <w:rPr>
                <w:rFonts w:hint="eastAsia" w:ascii="宋体" w:hAnsi="宋体" w:eastAsia="宋体" w:cs="楷体_GB2312"/>
                <w:color w:val="auto"/>
                <w:kern w:val="0"/>
                <w:szCs w:val="21"/>
                <w:highlight w:val="none"/>
                <w:lang w:val="en-US" w:eastAsia="zh-CN"/>
              </w:rPr>
              <w:t>新</w:t>
            </w:r>
          </w:p>
        </w:tc>
        <w:tc>
          <w:tcPr>
            <w:tcW w:w="4314"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1、接到群众举报，2025年1月15日流沙河镇党委委员、政法委员陈波组织应急管理执法人员张朋涛、张新、胡洪波、李伟对湖宁乡县流沙河镇华佗商店（陈长华</w:t>
            </w:r>
            <w:bookmarkStart w:id="0" w:name="_GoBack"/>
            <w:r>
              <w:rPr>
                <w:rFonts w:hint="eastAsia" w:ascii="宋体" w:hAnsi="宋体" w:eastAsia="宋体" w:cs="楷体_GB2312"/>
                <w:color w:val="auto"/>
                <w:kern w:val="0"/>
                <w:szCs w:val="21"/>
                <w:highlight w:val="none"/>
                <w:lang w:eastAsia="zh-CN"/>
              </w:rPr>
              <w:t>430</w:t>
            </w:r>
            <w:bookmarkEnd w:id="0"/>
            <w:r>
              <w:rPr>
                <w:rFonts w:hint="eastAsia" w:ascii="宋体" w:hAnsi="宋体" w:eastAsia="宋体" w:cs="楷体_GB2312"/>
                <w:color w:val="auto"/>
                <w:kern w:val="0"/>
                <w:szCs w:val="21"/>
                <w:highlight w:val="none"/>
                <w:lang w:eastAsia="zh-CN"/>
              </w:rPr>
              <w:t>12419600225</w:t>
            </w:r>
            <w:r>
              <w:rPr>
                <w:rFonts w:hint="eastAsia" w:ascii="宋体" w:hAnsi="宋体" w:cs="楷体_GB2312"/>
                <w:color w:val="auto"/>
                <w:kern w:val="0"/>
                <w:szCs w:val="21"/>
                <w:highlight w:val="none"/>
                <w:lang w:val="en-US" w:eastAsia="zh-CN"/>
              </w:rPr>
              <w:t>****</w:t>
            </w:r>
            <w:r>
              <w:rPr>
                <w:rFonts w:hint="eastAsia" w:ascii="宋体" w:hAnsi="宋体" w:eastAsia="宋体" w:cs="楷体_GB2312"/>
                <w:color w:val="auto"/>
                <w:kern w:val="0"/>
                <w:szCs w:val="21"/>
                <w:highlight w:val="none"/>
                <w:lang w:eastAsia="zh-CN"/>
              </w:rPr>
              <w:t>）开展调查核实，在鸿富村白竹组陈长华住宅内发现存放有36发笛音闪光蕾12箱，100发花好月圆烟花38箱，鞭炮9箱。</w:t>
            </w:r>
          </w:p>
        </w:tc>
        <w:tc>
          <w:tcPr>
            <w:tcW w:w="3923"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 w:val="21"/>
                <w:szCs w:val="21"/>
                <w:highlight w:val="none"/>
                <w:lang w:val="en-US" w:eastAsia="zh-CN" w:bidi="ar-SA"/>
              </w:rPr>
              <w:t>责令暂时停止销售烟花爆竹，将现场储存的烟花爆竹转移至宁乡轩翼烟花爆竹销售有限公司。</w:t>
            </w:r>
          </w:p>
        </w:tc>
        <w:tc>
          <w:tcPr>
            <w:tcW w:w="1772"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02</w:t>
            </w:r>
            <w:r>
              <w:rPr>
                <w:rFonts w:hint="eastAsia" w:ascii="宋体" w:hAnsi="宋体" w:cs="楷体_GB2312"/>
                <w:color w:val="auto"/>
                <w:kern w:val="0"/>
                <w:szCs w:val="21"/>
                <w:highlight w:val="none"/>
                <w:lang w:val="en-US" w:eastAsia="zh-CN"/>
              </w:rPr>
              <w:t>5</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1</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21</w:t>
            </w:r>
            <w:r>
              <w:rPr>
                <w:rFonts w:hint="eastAsia" w:ascii="宋体" w:hAnsi="宋体" w:eastAsia="宋体" w:cs="楷体_GB2312"/>
                <w:color w:val="auto"/>
                <w:kern w:val="0"/>
                <w:szCs w:val="21"/>
                <w:highlight w:val="none"/>
              </w:rPr>
              <w:t>日复查时，上述问题</w:t>
            </w:r>
            <w:r>
              <w:rPr>
                <w:rFonts w:hint="eastAsia" w:ascii="宋体" w:hAnsi="宋体" w:eastAsia="宋体" w:cs="楷体_GB2312"/>
                <w:color w:val="auto"/>
                <w:kern w:val="0"/>
                <w:szCs w:val="21"/>
                <w:highlight w:val="none"/>
                <w:lang w:val="en-US" w:eastAsia="zh-CN"/>
              </w:rPr>
              <w:t>1</w:t>
            </w:r>
            <w:r>
              <w:rPr>
                <w:rFonts w:hint="eastAsia" w:ascii="宋体" w:hAnsi="宋体" w:eastAsia="宋体" w:cs="楷体_GB2312"/>
                <w:color w:val="auto"/>
                <w:kern w:val="0"/>
                <w:szCs w:val="21"/>
                <w:highlight w:val="none"/>
              </w:rPr>
              <w:t>隐患已整改到位。</w:t>
            </w:r>
          </w:p>
        </w:tc>
      </w:tr>
      <w:tr>
        <w:tblPrEx>
          <w:tblCellMar>
            <w:top w:w="0" w:type="dxa"/>
            <w:left w:w="108" w:type="dxa"/>
            <w:bottom w:w="0" w:type="dxa"/>
            <w:right w:w="108" w:type="dxa"/>
          </w:tblCellMar>
        </w:tblPrEx>
        <w:trPr>
          <w:trHeight w:val="567" w:hRule="atLeast"/>
          <w:jc w:val="center"/>
        </w:trPr>
        <w:tc>
          <w:tcPr>
            <w:tcW w:w="72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136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90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99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4314"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rPr>
            </w:pPr>
          </w:p>
        </w:tc>
        <w:tc>
          <w:tcPr>
            <w:tcW w:w="3923"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c>
          <w:tcPr>
            <w:tcW w:w="1772"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r>
      <w:tr>
        <w:tblPrEx>
          <w:tblCellMar>
            <w:top w:w="0" w:type="dxa"/>
            <w:left w:w="108" w:type="dxa"/>
            <w:bottom w:w="0" w:type="dxa"/>
            <w:right w:w="108" w:type="dxa"/>
          </w:tblCellMar>
        </w:tblPrEx>
        <w:trPr>
          <w:trHeight w:val="567" w:hRule="atLeast"/>
          <w:jc w:val="center"/>
        </w:trPr>
        <w:tc>
          <w:tcPr>
            <w:tcW w:w="72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136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90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99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4314"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rPr>
            </w:pPr>
          </w:p>
        </w:tc>
        <w:tc>
          <w:tcPr>
            <w:tcW w:w="3923"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c>
          <w:tcPr>
            <w:tcW w:w="1772"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r>
    </w:tbl>
    <w:p>
      <w:pPr>
        <w:rPr>
          <w:highlight w:val="yellow"/>
        </w:rPr>
      </w:pPr>
    </w:p>
    <w:p>
      <w:pPr>
        <w:rPr>
          <w:highlight w:val="yellow"/>
        </w:rPr>
      </w:pPr>
      <w:r>
        <w:rPr>
          <w:highlight w:val="yellow"/>
        </w:rPr>
        <w:br w:type="page"/>
      </w:r>
    </w:p>
    <w:p>
      <w:pPr>
        <w:adjustRightInd w:val="0"/>
        <w:snapToGrid w:val="0"/>
        <w:spacing w:after="312" w:afterLines="100"/>
        <w:jc w:val="center"/>
        <w:rPr>
          <w:rFonts w:hint="eastAsia" w:ascii="方正小标宋简体" w:hAnsi="楷体_GB2312" w:eastAsia="方正小标宋简体" w:cs="楷体_GB2312"/>
          <w:color w:val="auto"/>
          <w:sz w:val="42"/>
          <w:szCs w:val="42"/>
          <w:highlight w:val="none"/>
          <w:lang w:eastAsia="zh-CN"/>
        </w:rPr>
      </w:pPr>
      <w:r>
        <w:rPr>
          <w:rFonts w:hint="eastAsia" w:ascii="方正小标宋简体" w:hAnsi="楷体_GB2312" w:eastAsia="方正小标宋简体" w:cs="楷体_GB2312"/>
          <w:color w:val="auto"/>
          <w:sz w:val="42"/>
          <w:szCs w:val="42"/>
          <w:highlight w:val="none"/>
          <w:lang w:eastAsia="zh-CN"/>
        </w:rPr>
        <w:t>计划执法检查台账</w:t>
      </w:r>
    </w:p>
    <w:p>
      <w:pPr>
        <w:ind w:firstLine="205" w:firstLineChars="98"/>
        <w:jc w:val="left"/>
        <w:rPr>
          <w:rFonts w:hint="eastAsia" w:ascii="宋体" w:hAnsi="宋体" w:eastAsia="宋体" w:cs="楷体_GB2312"/>
          <w:color w:val="auto"/>
          <w:kern w:val="0"/>
          <w:szCs w:val="21"/>
          <w:highlight w:val="none"/>
          <w:lang w:eastAsia="zh-CN"/>
        </w:rPr>
      </w:pPr>
      <w:r>
        <w:rPr>
          <w:rFonts w:hint="eastAsia" w:ascii="宋体" w:hAnsi="宋体" w:cs="楷体_GB2312"/>
          <w:color w:val="auto"/>
          <w:szCs w:val="21"/>
          <w:highlight w:val="none"/>
        </w:rPr>
        <w:t>企业名称：宁乡市月塘鞭炮厂（普通合伙）</w:t>
      </w:r>
      <w:r>
        <w:rPr>
          <w:rFonts w:hint="eastAsia" w:ascii="宋体" w:hAnsi="宋体" w:cs="楷体_GB2312"/>
          <w:color w:val="auto"/>
          <w:kern w:val="0"/>
          <w:szCs w:val="21"/>
          <w:highlight w:val="none"/>
        </w:rPr>
        <w:t xml:space="preserve">                                                          </w:t>
      </w:r>
      <w:r>
        <w:rPr>
          <w:rFonts w:hint="eastAsia" w:ascii="宋体" w:hAnsi="宋体" w:cs="楷体_GB2312"/>
          <w:color w:val="auto"/>
          <w:kern w:val="0"/>
          <w:szCs w:val="21"/>
          <w:highlight w:val="none"/>
          <w:lang w:eastAsia="zh-CN"/>
        </w:rPr>
        <w:t>202</w:t>
      </w:r>
      <w:r>
        <w:rPr>
          <w:rFonts w:hint="eastAsia" w:ascii="宋体" w:hAnsi="宋体" w:cs="楷体_GB2312"/>
          <w:color w:val="auto"/>
          <w:kern w:val="0"/>
          <w:szCs w:val="21"/>
          <w:highlight w:val="none"/>
          <w:lang w:val="en-US" w:eastAsia="zh-CN"/>
        </w:rPr>
        <w:t>5</w:t>
      </w:r>
      <w:r>
        <w:rPr>
          <w:rFonts w:hint="eastAsia" w:ascii="宋体" w:hAnsi="宋体" w:cs="楷体_GB2312"/>
          <w:color w:val="auto"/>
          <w:kern w:val="0"/>
          <w:szCs w:val="21"/>
          <w:highlight w:val="none"/>
          <w:lang w:eastAsia="zh-CN"/>
        </w:rPr>
        <w:t>年度</w:t>
      </w:r>
    </w:p>
    <w:tbl>
      <w:tblPr>
        <w:tblStyle w:val="3"/>
        <w:tblW w:w="0" w:type="auto"/>
        <w:jc w:val="center"/>
        <w:tblLayout w:type="fixed"/>
        <w:tblCellMar>
          <w:top w:w="0" w:type="dxa"/>
          <w:left w:w="108" w:type="dxa"/>
          <w:bottom w:w="0" w:type="dxa"/>
          <w:right w:w="108" w:type="dxa"/>
        </w:tblCellMar>
      </w:tblPr>
      <w:tblGrid>
        <w:gridCol w:w="726"/>
        <w:gridCol w:w="1361"/>
        <w:gridCol w:w="900"/>
        <w:gridCol w:w="990"/>
        <w:gridCol w:w="4314"/>
        <w:gridCol w:w="3923"/>
        <w:gridCol w:w="1772"/>
      </w:tblGrid>
      <w:tr>
        <w:tblPrEx>
          <w:tblCellMar>
            <w:top w:w="0" w:type="dxa"/>
            <w:left w:w="108" w:type="dxa"/>
            <w:bottom w:w="0" w:type="dxa"/>
            <w:right w:w="108" w:type="dxa"/>
          </w:tblCellMar>
        </w:tblPrEx>
        <w:trPr>
          <w:trHeight w:val="567" w:hRule="atLeast"/>
          <w:jc w:val="center"/>
        </w:trPr>
        <w:tc>
          <w:tcPr>
            <w:tcW w:w="726"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序号</w:t>
            </w:r>
          </w:p>
        </w:tc>
        <w:tc>
          <w:tcPr>
            <w:tcW w:w="1361"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检查时间</w:t>
            </w:r>
          </w:p>
        </w:tc>
        <w:tc>
          <w:tcPr>
            <w:tcW w:w="1890"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检查人员</w:t>
            </w:r>
          </w:p>
        </w:tc>
        <w:tc>
          <w:tcPr>
            <w:tcW w:w="4314"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主要违法行为或事故隐患基本情况</w:t>
            </w:r>
          </w:p>
        </w:tc>
        <w:tc>
          <w:tcPr>
            <w:tcW w:w="5695"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违法行为或事故隐患处理情况</w:t>
            </w:r>
          </w:p>
        </w:tc>
      </w:tr>
      <w:tr>
        <w:tblPrEx>
          <w:tblCellMar>
            <w:top w:w="0" w:type="dxa"/>
            <w:left w:w="108" w:type="dxa"/>
            <w:bottom w:w="0" w:type="dxa"/>
            <w:right w:w="108" w:type="dxa"/>
          </w:tblCellMar>
        </w:tblPrEx>
        <w:trPr>
          <w:trHeight w:val="567" w:hRule="atLeast"/>
          <w:jc w:val="center"/>
        </w:trPr>
        <w:tc>
          <w:tcPr>
            <w:tcW w:w="72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p>
        </w:tc>
        <w:tc>
          <w:tcPr>
            <w:tcW w:w="1361"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p>
        </w:tc>
        <w:tc>
          <w:tcPr>
            <w:tcW w:w="90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主办</w:t>
            </w:r>
          </w:p>
        </w:tc>
        <w:tc>
          <w:tcPr>
            <w:tcW w:w="99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协办</w:t>
            </w:r>
          </w:p>
        </w:tc>
        <w:tc>
          <w:tcPr>
            <w:tcW w:w="4314"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p>
        </w:tc>
        <w:tc>
          <w:tcPr>
            <w:tcW w:w="3923"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采取的措施</w:t>
            </w:r>
          </w:p>
        </w:tc>
        <w:tc>
          <w:tcPr>
            <w:tcW w:w="177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措施落实情况</w:t>
            </w:r>
          </w:p>
        </w:tc>
      </w:tr>
      <w:tr>
        <w:tblPrEx>
          <w:tblCellMar>
            <w:top w:w="0" w:type="dxa"/>
            <w:left w:w="108" w:type="dxa"/>
            <w:bottom w:w="0" w:type="dxa"/>
            <w:right w:w="108" w:type="dxa"/>
          </w:tblCellMar>
        </w:tblPrEx>
        <w:trPr>
          <w:trHeight w:val="567" w:hRule="atLeast"/>
          <w:jc w:val="center"/>
        </w:trPr>
        <w:tc>
          <w:tcPr>
            <w:tcW w:w="72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1</w:t>
            </w:r>
          </w:p>
        </w:tc>
        <w:tc>
          <w:tcPr>
            <w:tcW w:w="136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2025.1.24</w:t>
            </w:r>
          </w:p>
        </w:tc>
        <w:tc>
          <w:tcPr>
            <w:tcW w:w="90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lang w:val="en-US" w:eastAsia="zh-CN"/>
              </w:rPr>
              <w:t>张朋涛</w:t>
            </w:r>
          </w:p>
        </w:tc>
        <w:tc>
          <w:tcPr>
            <w:tcW w:w="99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val="en-US" w:eastAsia="zh-CN"/>
              </w:rPr>
              <w:t>张  新</w:t>
            </w:r>
          </w:p>
        </w:tc>
        <w:tc>
          <w:tcPr>
            <w:tcW w:w="4314"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该企业已暂时停产</w:t>
            </w:r>
            <w:r>
              <w:rPr>
                <w:rFonts w:hint="eastAsia" w:ascii="宋体" w:hAnsi="宋体" w:cs="楷体_GB2312"/>
                <w:color w:val="auto"/>
                <w:kern w:val="0"/>
                <w:szCs w:val="21"/>
                <w:highlight w:val="none"/>
                <w:lang w:eastAsia="zh-CN"/>
              </w:rPr>
              <w:t>。</w:t>
            </w:r>
          </w:p>
        </w:tc>
        <w:tc>
          <w:tcPr>
            <w:tcW w:w="3923"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c>
          <w:tcPr>
            <w:tcW w:w="177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r>
      <w:tr>
        <w:tblPrEx>
          <w:tblCellMar>
            <w:top w:w="0" w:type="dxa"/>
            <w:left w:w="108" w:type="dxa"/>
            <w:bottom w:w="0" w:type="dxa"/>
            <w:right w:w="108" w:type="dxa"/>
          </w:tblCellMar>
        </w:tblPrEx>
        <w:trPr>
          <w:trHeight w:val="567" w:hRule="atLeast"/>
          <w:jc w:val="center"/>
        </w:trPr>
        <w:tc>
          <w:tcPr>
            <w:tcW w:w="72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2</w:t>
            </w:r>
          </w:p>
        </w:tc>
        <w:tc>
          <w:tcPr>
            <w:tcW w:w="136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2025.2.25</w:t>
            </w:r>
          </w:p>
        </w:tc>
        <w:tc>
          <w:tcPr>
            <w:tcW w:w="90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lang w:val="en-US" w:eastAsia="zh-CN"/>
              </w:rPr>
              <w:t>张朋涛</w:t>
            </w:r>
          </w:p>
        </w:tc>
        <w:tc>
          <w:tcPr>
            <w:tcW w:w="99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val="en-US" w:eastAsia="zh-CN"/>
              </w:rPr>
              <w:t>张  新</w:t>
            </w:r>
          </w:p>
        </w:tc>
        <w:tc>
          <w:tcPr>
            <w:tcW w:w="4314"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rPr>
            </w:pPr>
            <w:r>
              <w:rPr>
                <w:rFonts w:hint="eastAsia" w:ascii="宋体" w:hAnsi="宋体" w:eastAsia="宋体" w:cs="楷体_GB2312"/>
                <w:color w:val="auto"/>
                <w:kern w:val="0"/>
                <w:szCs w:val="21"/>
                <w:highlight w:val="none"/>
              </w:rPr>
              <w:t>1、硫磺技术说明书损坏。</w:t>
            </w:r>
          </w:p>
        </w:tc>
        <w:tc>
          <w:tcPr>
            <w:tcW w:w="3923"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 w:val="21"/>
                <w:szCs w:val="21"/>
                <w:highlight w:val="none"/>
                <w:lang w:val="en-US" w:eastAsia="zh-CN" w:bidi="ar-SA"/>
              </w:rPr>
              <w:t>责令企业</w:t>
            </w:r>
            <w:r>
              <w:rPr>
                <w:rFonts w:ascii="宋体" w:hAnsi="宋体" w:eastAsia="宋体" w:cs="宋体"/>
                <w:sz w:val="24"/>
                <w:szCs w:val="24"/>
              </w:rPr>
              <w:t>对上述第1项问题于2025年3月1日前整改完毕</w:t>
            </w:r>
            <w:r>
              <w:rPr>
                <w:rFonts w:hint="eastAsia" w:ascii="宋体" w:hAnsi="宋体" w:cs="宋体"/>
                <w:sz w:val="24"/>
                <w:szCs w:val="24"/>
                <w:lang w:eastAsia="zh-CN"/>
              </w:rPr>
              <w:t>。</w:t>
            </w:r>
          </w:p>
        </w:tc>
        <w:tc>
          <w:tcPr>
            <w:tcW w:w="1772"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02</w:t>
            </w:r>
            <w:r>
              <w:rPr>
                <w:rFonts w:hint="eastAsia" w:ascii="宋体" w:hAnsi="宋体" w:cs="楷体_GB2312"/>
                <w:color w:val="auto"/>
                <w:kern w:val="0"/>
                <w:szCs w:val="21"/>
                <w:highlight w:val="none"/>
                <w:lang w:val="en-US" w:eastAsia="zh-CN"/>
              </w:rPr>
              <w:t>5</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3</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3</w:t>
            </w:r>
            <w:r>
              <w:rPr>
                <w:rFonts w:hint="eastAsia" w:ascii="宋体" w:hAnsi="宋体" w:eastAsia="宋体" w:cs="楷体_GB2312"/>
                <w:color w:val="auto"/>
                <w:kern w:val="0"/>
                <w:szCs w:val="21"/>
                <w:highlight w:val="none"/>
              </w:rPr>
              <w:t>日复查时，上述问题</w:t>
            </w:r>
            <w:r>
              <w:rPr>
                <w:rFonts w:hint="eastAsia" w:ascii="宋体" w:hAnsi="宋体" w:eastAsia="宋体" w:cs="楷体_GB2312"/>
                <w:color w:val="auto"/>
                <w:kern w:val="0"/>
                <w:szCs w:val="21"/>
                <w:highlight w:val="none"/>
                <w:lang w:val="en-US" w:eastAsia="zh-CN"/>
              </w:rPr>
              <w:t>1</w:t>
            </w:r>
            <w:r>
              <w:rPr>
                <w:rFonts w:hint="eastAsia" w:ascii="宋体" w:hAnsi="宋体" w:eastAsia="宋体" w:cs="楷体_GB2312"/>
                <w:color w:val="auto"/>
                <w:kern w:val="0"/>
                <w:szCs w:val="21"/>
                <w:highlight w:val="none"/>
              </w:rPr>
              <w:t>隐患已整改到位。</w:t>
            </w:r>
          </w:p>
        </w:tc>
      </w:tr>
      <w:tr>
        <w:tblPrEx>
          <w:tblCellMar>
            <w:top w:w="0" w:type="dxa"/>
            <w:left w:w="108" w:type="dxa"/>
            <w:bottom w:w="0" w:type="dxa"/>
            <w:right w:w="108" w:type="dxa"/>
          </w:tblCellMar>
        </w:tblPrEx>
        <w:trPr>
          <w:trHeight w:val="567" w:hRule="atLeast"/>
          <w:jc w:val="center"/>
        </w:trPr>
        <w:tc>
          <w:tcPr>
            <w:tcW w:w="72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136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90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99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4314"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rPr>
            </w:pPr>
          </w:p>
        </w:tc>
        <w:tc>
          <w:tcPr>
            <w:tcW w:w="3923"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c>
          <w:tcPr>
            <w:tcW w:w="1772"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r>
    </w:tbl>
    <w:p>
      <w:pPr>
        <w:rPr>
          <w:highlight w:val="yellow"/>
        </w:rPr>
      </w:pPr>
    </w:p>
    <w:p>
      <w:pPr>
        <w:rPr>
          <w:highlight w:val="yellow"/>
        </w:rPr>
      </w:pPr>
      <w:r>
        <w:rPr>
          <w:highlight w:val="yellow"/>
        </w:rPr>
        <w:br w:type="page"/>
      </w:r>
    </w:p>
    <w:p>
      <w:pPr>
        <w:adjustRightInd w:val="0"/>
        <w:snapToGrid w:val="0"/>
        <w:spacing w:after="312" w:afterLines="100"/>
        <w:jc w:val="center"/>
        <w:rPr>
          <w:rFonts w:hint="eastAsia" w:ascii="方正小标宋简体" w:hAnsi="楷体_GB2312" w:eastAsia="方正小标宋简体" w:cs="楷体_GB2312"/>
          <w:color w:val="auto"/>
          <w:sz w:val="42"/>
          <w:szCs w:val="42"/>
          <w:highlight w:val="none"/>
          <w:lang w:eastAsia="zh-CN"/>
        </w:rPr>
      </w:pPr>
      <w:r>
        <w:rPr>
          <w:rFonts w:hint="eastAsia" w:ascii="方正小标宋简体" w:hAnsi="楷体_GB2312" w:eastAsia="方正小标宋简体" w:cs="楷体_GB2312"/>
          <w:color w:val="auto"/>
          <w:sz w:val="42"/>
          <w:szCs w:val="42"/>
          <w:highlight w:val="none"/>
          <w:lang w:eastAsia="zh-CN"/>
        </w:rPr>
        <w:t>计划执法检查台账</w:t>
      </w:r>
    </w:p>
    <w:p>
      <w:pPr>
        <w:ind w:firstLine="205" w:firstLineChars="98"/>
        <w:jc w:val="left"/>
        <w:rPr>
          <w:rFonts w:hint="eastAsia" w:ascii="宋体" w:hAnsi="宋体" w:eastAsia="宋体" w:cs="楷体_GB2312"/>
          <w:color w:val="auto"/>
          <w:kern w:val="0"/>
          <w:szCs w:val="21"/>
          <w:highlight w:val="none"/>
          <w:lang w:eastAsia="zh-CN"/>
        </w:rPr>
      </w:pPr>
      <w:r>
        <w:rPr>
          <w:rFonts w:hint="eastAsia" w:ascii="宋体" w:hAnsi="宋体" w:cs="楷体_GB2312"/>
          <w:color w:val="auto"/>
          <w:szCs w:val="21"/>
          <w:highlight w:val="none"/>
        </w:rPr>
        <w:t>企业名称：长沙博鑫出口烟花有限公司</w:t>
      </w:r>
      <w:r>
        <w:rPr>
          <w:rFonts w:hint="eastAsia" w:ascii="宋体" w:hAnsi="宋体" w:cs="楷体_GB2312"/>
          <w:color w:val="auto"/>
          <w:kern w:val="0"/>
          <w:szCs w:val="21"/>
          <w:highlight w:val="none"/>
        </w:rPr>
        <w:t xml:space="preserve">                                                          </w:t>
      </w:r>
      <w:r>
        <w:rPr>
          <w:rFonts w:hint="eastAsia" w:ascii="宋体" w:hAnsi="宋体" w:cs="楷体_GB2312"/>
          <w:color w:val="auto"/>
          <w:kern w:val="0"/>
          <w:szCs w:val="21"/>
          <w:highlight w:val="none"/>
          <w:lang w:eastAsia="zh-CN"/>
        </w:rPr>
        <w:t>202</w:t>
      </w:r>
      <w:r>
        <w:rPr>
          <w:rFonts w:hint="eastAsia" w:ascii="宋体" w:hAnsi="宋体" w:cs="楷体_GB2312"/>
          <w:color w:val="auto"/>
          <w:kern w:val="0"/>
          <w:szCs w:val="21"/>
          <w:highlight w:val="none"/>
          <w:lang w:val="en-US" w:eastAsia="zh-CN"/>
        </w:rPr>
        <w:t>5</w:t>
      </w:r>
      <w:r>
        <w:rPr>
          <w:rFonts w:hint="eastAsia" w:ascii="宋体" w:hAnsi="宋体" w:cs="楷体_GB2312"/>
          <w:color w:val="auto"/>
          <w:kern w:val="0"/>
          <w:szCs w:val="21"/>
          <w:highlight w:val="none"/>
          <w:lang w:eastAsia="zh-CN"/>
        </w:rPr>
        <w:t>年度</w:t>
      </w:r>
    </w:p>
    <w:tbl>
      <w:tblPr>
        <w:tblStyle w:val="3"/>
        <w:tblW w:w="0" w:type="auto"/>
        <w:jc w:val="center"/>
        <w:tblLayout w:type="fixed"/>
        <w:tblCellMar>
          <w:top w:w="0" w:type="dxa"/>
          <w:left w:w="108" w:type="dxa"/>
          <w:bottom w:w="0" w:type="dxa"/>
          <w:right w:w="108" w:type="dxa"/>
        </w:tblCellMar>
      </w:tblPr>
      <w:tblGrid>
        <w:gridCol w:w="726"/>
        <w:gridCol w:w="1361"/>
        <w:gridCol w:w="900"/>
        <w:gridCol w:w="990"/>
        <w:gridCol w:w="4314"/>
        <w:gridCol w:w="3923"/>
        <w:gridCol w:w="1772"/>
      </w:tblGrid>
      <w:tr>
        <w:tblPrEx>
          <w:tblCellMar>
            <w:top w:w="0" w:type="dxa"/>
            <w:left w:w="108" w:type="dxa"/>
            <w:bottom w:w="0" w:type="dxa"/>
            <w:right w:w="108" w:type="dxa"/>
          </w:tblCellMar>
        </w:tblPrEx>
        <w:trPr>
          <w:trHeight w:val="567" w:hRule="atLeast"/>
          <w:jc w:val="center"/>
        </w:trPr>
        <w:tc>
          <w:tcPr>
            <w:tcW w:w="726"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序号</w:t>
            </w:r>
          </w:p>
        </w:tc>
        <w:tc>
          <w:tcPr>
            <w:tcW w:w="1361"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检查时间</w:t>
            </w:r>
          </w:p>
        </w:tc>
        <w:tc>
          <w:tcPr>
            <w:tcW w:w="1890"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检查人员</w:t>
            </w:r>
          </w:p>
        </w:tc>
        <w:tc>
          <w:tcPr>
            <w:tcW w:w="4314"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主要违法行为或事故隐患基本情况</w:t>
            </w:r>
          </w:p>
        </w:tc>
        <w:tc>
          <w:tcPr>
            <w:tcW w:w="5695"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违法行为或事故隐患处理情况</w:t>
            </w:r>
          </w:p>
        </w:tc>
      </w:tr>
      <w:tr>
        <w:tblPrEx>
          <w:tblCellMar>
            <w:top w:w="0" w:type="dxa"/>
            <w:left w:w="108" w:type="dxa"/>
            <w:bottom w:w="0" w:type="dxa"/>
            <w:right w:w="108" w:type="dxa"/>
          </w:tblCellMar>
        </w:tblPrEx>
        <w:trPr>
          <w:trHeight w:val="567" w:hRule="atLeast"/>
          <w:jc w:val="center"/>
        </w:trPr>
        <w:tc>
          <w:tcPr>
            <w:tcW w:w="72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p>
        </w:tc>
        <w:tc>
          <w:tcPr>
            <w:tcW w:w="1361"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p>
        </w:tc>
        <w:tc>
          <w:tcPr>
            <w:tcW w:w="90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主办</w:t>
            </w:r>
          </w:p>
        </w:tc>
        <w:tc>
          <w:tcPr>
            <w:tcW w:w="99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协办</w:t>
            </w:r>
          </w:p>
        </w:tc>
        <w:tc>
          <w:tcPr>
            <w:tcW w:w="4314"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p>
        </w:tc>
        <w:tc>
          <w:tcPr>
            <w:tcW w:w="3923"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采取的措施</w:t>
            </w:r>
          </w:p>
        </w:tc>
        <w:tc>
          <w:tcPr>
            <w:tcW w:w="177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措施落实情况</w:t>
            </w:r>
          </w:p>
        </w:tc>
      </w:tr>
      <w:tr>
        <w:tblPrEx>
          <w:tblCellMar>
            <w:top w:w="0" w:type="dxa"/>
            <w:left w:w="108" w:type="dxa"/>
            <w:bottom w:w="0" w:type="dxa"/>
            <w:right w:w="108" w:type="dxa"/>
          </w:tblCellMar>
        </w:tblPrEx>
        <w:trPr>
          <w:trHeight w:val="567" w:hRule="atLeast"/>
          <w:jc w:val="center"/>
        </w:trPr>
        <w:tc>
          <w:tcPr>
            <w:tcW w:w="726"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hint="default"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 w:val="21"/>
                <w:szCs w:val="21"/>
                <w:highlight w:val="none"/>
                <w:lang w:val="en-US" w:eastAsia="zh-CN" w:bidi="ar-SA"/>
              </w:rPr>
              <w:t>1</w:t>
            </w:r>
          </w:p>
        </w:tc>
        <w:tc>
          <w:tcPr>
            <w:tcW w:w="1361"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default"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val="en-US" w:eastAsia="zh-CN"/>
              </w:rPr>
              <w:t>2025.2.25</w:t>
            </w:r>
          </w:p>
        </w:tc>
        <w:tc>
          <w:tcPr>
            <w:tcW w:w="90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lang w:val="en-US" w:eastAsia="zh-CN"/>
              </w:rPr>
              <w:t>张朋涛</w:t>
            </w:r>
          </w:p>
        </w:tc>
        <w:tc>
          <w:tcPr>
            <w:tcW w:w="99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val="en-US" w:eastAsia="zh-CN"/>
              </w:rPr>
              <w:t>张  新</w:t>
            </w:r>
          </w:p>
        </w:tc>
        <w:tc>
          <w:tcPr>
            <w:tcW w:w="4314"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1、122号筛选工房静电释放装置损坏；</w:t>
            </w:r>
          </w:p>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2、131号压药柱工房标识牌张贴不规范；</w:t>
            </w:r>
          </w:p>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3、98号称料工房标识牌损坏。</w:t>
            </w:r>
          </w:p>
        </w:tc>
        <w:tc>
          <w:tcPr>
            <w:tcW w:w="3923"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 w:val="21"/>
                <w:szCs w:val="21"/>
                <w:highlight w:val="none"/>
                <w:lang w:val="en-US" w:eastAsia="zh-CN" w:bidi="ar-SA"/>
              </w:rPr>
              <w:t>责令企业</w:t>
            </w:r>
            <w:r>
              <w:rPr>
                <w:rFonts w:ascii="宋体" w:hAnsi="宋体" w:eastAsia="宋体" w:cs="宋体"/>
                <w:sz w:val="24"/>
                <w:szCs w:val="24"/>
              </w:rPr>
              <w:t>对上述第1,2,3项问题于2025年3月1日前整改完毕</w:t>
            </w:r>
            <w:r>
              <w:rPr>
                <w:rFonts w:hint="eastAsia" w:ascii="宋体" w:hAnsi="宋体" w:cs="宋体"/>
                <w:sz w:val="24"/>
                <w:szCs w:val="24"/>
                <w:lang w:eastAsia="zh-CN"/>
              </w:rPr>
              <w:t>。</w:t>
            </w:r>
          </w:p>
        </w:tc>
        <w:tc>
          <w:tcPr>
            <w:tcW w:w="1772"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02</w:t>
            </w:r>
            <w:r>
              <w:rPr>
                <w:rFonts w:hint="eastAsia" w:ascii="宋体" w:hAnsi="宋体" w:cs="楷体_GB2312"/>
                <w:color w:val="auto"/>
                <w:kern w:val="0"/>
                <w:szCs w:val="21"/>
                <w:highlight w:val="none"/>
                <w:lang w:val="en-US" w:eastAsia="zh-CN"/>
              </w:rPr>
              <w:t>5</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3</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3</w:t>
            </w:r>
            <w:r>
              <w:rPr>
                <w:rFonts w:hint="eastAsia" w:ascii="宋体" w:hAnsi="宋体" w:eastAsia="宋体" w:cs="楷体_GB2312"/>
                <w:color w:val="auto"/>
                <w:kern w:val="0"/>
                <w:szCs w:val="21"/>
                <w:highlight w:val="none"/>
              </w:rPr>
              <w:t>日复查时，上述问题</w:t>
            </w:r>
            <w:r>
              <w:rPr>
                <w:rFonts w:hint="eastAsia" w:ascii="宋体" w:hAnsi="宋体" w:eastAsia="宋体" w:cs="楷体_GB2312"/>
                <w:color w:val="auto"/>
                <w:kern w:val="0"/>
                <w:szCs w:val="21"/>
                <w:highlight w:val="none"/>
                <w:lang w:val="en-US" w:eastAsia="zh-CN"/>
              </w:rPr>
              <w:t>1</w:t>
            </w:r>
            <w:r>
              <w:rPr>
                <w:rFonts w:hint="eastAsia" w:ascii="宋体" w:hAnsi="宋体" w:cs="楷体_GB2312"/>
                <w:color w:val="auto"/>
                <w:kern w:val="0"/>
                <w:szCs w:val="21"/>
                <w:highlight w:val="none"/>
                <w:lang w:val="en-US" w:eastAsia="zh-CN"/>
              </w:rPr>
              <w:t>-3</w:t>
            </w:r>
            <w:r>
              <w:rPr>
                <w:rFonts w:hint="eastAsia" w:ascii="宋体" w:hAnsi="宋体" w:eastAsia="宋体" w:cs="楷体_GB2312"/>
                <w:color w:val="auto"/>
                <w:kern w:val="0"/>
                <w:szCs w:val="21"/>
                <w:highlight w:val="none"/>
              </w:rPr>
              <w:t>隐患已整改到位。</w:t>
            </w:r>
          </w:p>
        </w:tc>
      </w:tr>
      <w:tr>
        <w:tblPrEx>
          <w:tblCellMar>
            <w:top w:w="0" w:type="dxa"/>
            <w:left w:w="108" w:type="dxa"/>
            <w:bottom w:w="0" w:type="dxa"/>
            <w:right w:w="108" w:type="dxa"/>
          </w:tblCellMar>
        </w:tblPrEx>
        <w:trPr>
          <w:trHeight w:val="567" w:hRule="atLeast"/>
          <w:jc w:val="center"/>
        </w:trPr>
        <w:tc>
          <w:tcPr>
            <w:tcW w:w="72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2</w:t>
            </w:r>
          </w:p>
        </w:tc>
        <w:tc>
          <w:tcPr>
            <w:tcW w:w="136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2025.6.25</w:t>
            </w:r>
          </w:p>
        </w:tc>
        <w:tc>
          <w:tcPr>
            <w:tcW w:w="90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lang w:val="en-US" w:eastAsia="zh-CN"/>
              </w:rPr>
              <w:t>张朋涛</w:t>
            </w:r>
          </w:p>
        </w:tc>
        <w:tc>
          <w:tcPr>
            <w:tcW w:w="99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张  新</w:t>
            </w:r>
          </w:p>
          <w:p>
            <w:pPr>
              <w:widowControl/>
              <w:jc w:val="center"/>
              <w:rPr>
                <w:rFonts w:hint="eastAsia" w:ascii="宋体" w:hAnsi="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曾雄楚</w:t>
            </w:r>
          </w:p>
        </w:tc>
        <w:tc>
          <w:tcPr>
            <w:tcW w:w="4314"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rPr>
            </w:pPr>
            <w:r>
              <w:rPr>
                <w:rFonts w:hint="eastAsia" w:ascii="宋体" w:hAnsi="宋体" w:eastAsia="宋体" w:cs="楷体_GB2312"/>
                <w:color w:val="auto"/>
                <w:kern w:val="0"/>
                <w:szCs w:val="21"/>
                <w:highlight w:val="none"/>
              </w:rPr>
              <w:t>1、该公司于2025年6月22日18时自行高温停产，2025年6月25日宁乡市应急管理局执法人员进行巡查时发现52栋存药洞（危险等级1.1-2、限员1人、限量10KG）内存有剩余的黑火药，未将存药洞内剩余黑火药退回至黑火药总库。</w:t>
            </w:r>
          </w:p>
        </w:tc>
        <w:tc>
          <w:tcPr>
            <w:tcW w:w="3923"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 w:val="21"/>
                <w:szCs w:val="21"/>
                <w:highlight w:val="none"/>
                <w:lang w:val="en-US" w:eastAsia="zh-CN" w:bidi="ar-SA"/>
              </w:rPr>
              <w:t>责令立即由保管人将存药洞内剩余的黑火药退回至黑火药总库，排除事故隐患</w:t>
            </w:r>
            <w:r>
              <w:rPr>
                <w:rFonts w:hint="eastAsia" w:ascii="宋体" w:hAnsi="宋体" w:cs="楷体_GB2312"/>
                <w:color w:val="auto"/>
                <w:kern w:val="0"/>
                <w:sz w:val="21"/>
                <w:szCs w:val="21"/>
                <w:highlight w:val="none"/>
                <w:lang w:val="en-US" w:eastAsia="zh-CN" w:bidi="ar-SA"/>
              </w:rPr>
              <w:t>。（已立案）</w:t>
            </w:r>
          </w:p>
        </w:tc>
        <w:tc>
          <w:tcPr>
            <w:tcW w:w="1772"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02</w:t>
            </w:r>
            <w:r>
              <w:rPr>
                <w:rFonts w:hint="eastAsia" w:ascii="宋体" w:hAnsi="宋体" w:cs="楷体_GB2312"/>
                <w:color w:val="auto"/>
                <w:kern w:val="0"/>
                <w:szCs w:val="21"/>
                <w:highlight w:val="none"/>
                <w:lang w:val="en-US" w:eastAsia="zh-CN"/>
              </w:rPr>
              <w:t>5</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6</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25</w:t>
            </w:r>
            <w:r>
              <w:rPr>
                <w:rFonts w:hint="eastAsia" w:ascii="宋体" w:hAnsi="宋体" w:eastAsia="宋体" w:cs="楷体_GB2312"/>
                <w:color w:val="auto"/>
                <w:kern w:val="0"/>
                <w:szCs w:val="21"/>
                <w:highlight w:val="none"/>
              </w:rPr>
              <w:t>日复查时，上述问题</w:t>
            </w:r>
            <w:r>
              <w:rPr>
                <w:rFonts w:hint="eastAsia" w:ascii="宋体" w:hAnsi="宋体" w:eastAsia="宋体" w:cs="楷体_GB2312"/>
                <w:color w:val="auto"/>
                <w:kern w:val="0"/>
                <w:szCs w:val="21"/>
                <w:highlight w:val="none"/>
                <w:lang w:val="en-US" w:eastAsia="zh-CN"/>
              </w:rPr>
              <w:t>1</w:t>
            </w:r>
            <w:r>
              <w:rPr>
                <w:rFonts w:hint="eastAsia" w:ascii="宋体" w:hAnsi="宋体" w:eastAsia="宋体" w:cs="楷体_GB2312"/>
                <w:color w:val="auto"/>
                <w:kern w:val="0"/>
                <w:szCs w:val="21"/>
                <w:highlight w:val="none"/>
              </w:rPr>
              <w:t>隐患已整改到位。</w:t>
            </w:r>
            <w:r>
              <w:rPr>
                <w:rFonts w:hint="eastAsia" w:ascii="宋体" w:hAnsi="宋体" w:cs="楷体_GB2312"/>
                <w:color w:val="auto"/>
                <w:kern w:val="0"/>
                <w:szCs w:val="21"/>
                <w:highlight w:val="none"/>
                <w:lang w:eastAsia="zh-CN"/>
              </w:rPr>
              <w:t>（已处罚到位）</w:t>
            </w:r>
          </w:p>
        </w:tc>
      </w:tr>
      <w:tr>
        <w:tblPrEx>
          <w:tblCellMar>
            <w:top w:w="0" w:type="dxa"/>
            <w:left w:w="108" w:type="dxa"/>
            <w:bottom w:w="0" w:type="dxa"/>
            <w:right w:w="108" w:type="dxa"/>
          </w:tblCellMar>
        </w:tblPrEx>
        <w:trPr>
          <w:trHeight w:val="567" w:hRule="atLeast"/>
          <w:jc w:val="center"/>
        </w:trPr>
        <w:tc>
          <w:tcPr>
            <w:tcW w:w="72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136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90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99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4314"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rPr>
            </w:pPr>
          </w:p>
        </w:tc>
        <w:tc>
          <w:tcPr>
            <w:tcW w:w="3923"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c>
          <w:tcPr>
            <w:tcW w:w="1772"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r>
    </w:tbl>
    <w:p>
      <w:pPr>
        <w:rPr>
          <w:highlight w:val="yellow"/>
        </w:rPr>
      </w:pPr>
    </w:p>
    <w:p>
      <w:pPr>
        <w:rPr>
          <w:highlight w:val="yellow"/>
        </w:rPr>
      </w:pPr>
      <w:r>
        <w:rPr>
          <w:highlight w:val="yellow"/>
        </w:rPr>
        <w:br w:type="page"/>
      </w:r>
    </w:p>
    <w:p>
      <w:pPr>
        <w:adjustRightInd w:val="0"/>
        <w:snapToGrid w:val="0"/>
        <w:spacing w:after="312" w:afterLines="100"/>
        <w:jc w:val="center"/>
        <w:rPr>
          <w:rFonts w:hint="eastAsia" w:ascii="方正小标宋简体" w:hAnsi="楷体_GB2312" w:eastAsia="方正小标宋简体" w:cs="楷体_GB2312"/>
          <w:color w:val="auto"/>
          <w:sz w:val="42"/>
          <w:szCs w:val="42"/>
          <w:highlight w:val="none"/>
          <w:lang w:eastAsia="zh-CN"/>
        </w:rPr>
      </w:pPr>
      <w:r>
        <w:rPr>
          <w:rFonts w:hint="eastAsia" w:ascii="方正小标宋简体" w:hAnsi="楷体_GB2312" w:eastAsia="方正小标宋简体" w:cs="楷体_GB2312"/>
          <w:color w:val="auto"/>
          <w:sz w:val="42"/>
          <w:szCs w:val="42"/>
          <w:highlight w:val="none"/>
          <w:lang w:eastAsia="zh-CN"/>
        </w:rPr>
        <w:t>计划执法检查台账</w:t>
      </w:r>
    </w:p>
    <w:p>
      <w:pPr>
        <w:ind w:firstLine="205" w:firstLineChars="98"/>
        <w:jc w:val="left"/>
        <w:rPr>
          <w:rFonts w:hint="eastAsia" w:ascii="宋体" w:hAnsi="宋体" w:eastAsia="宋体" w:cs="楷体_GB2312"/>
          <w:color w:val="auto"/>
          <w:kern w:val="0"/>
          <w:szCs w:val="21"/>
          <w:highlight w:val="none"/>
          <w:lang w:eastAsia="zh-CN"/>
        </w:rPr>
      </w:pPr>
      <w:r>
        <w:rPr>
          <w:rFonts w:hint="eastAsia" w:ascii="宋体" w:hAnsi="宋体" w:cs="楷体_GB2312"/>
          <w:color w:val="auto"/>
          <w:szCs w:val="21"/>
          <w:highlight w:val="none"/>
        </w:rPr>
        <w:t>企业名称：长沙博鑫出口烟花鞭炮贸易有限公司</w:t>
      </w:r>
      <w:r>
        <w:rPr>
          <w:rFonts w:hint="eastAsia" w:ascii="宋体" w:hAnsi="宋体" w:cs="楷体_GB2312"/>
          <w:color w:val="auto"/>
          <w:kern w:val="0"/>
          <w:szCs w:val="21"/>
          <w:highlight w:val="none"/>
        </w:rPr>
        <w:t xml:space="preserve">                                                          </w:t>
      </w:r>
      <w:r>
        <w:rPr>
          <w:rFonts w:hint="eastAsia" w:ascii="宋体" w:hAnsi="宋体" w:cs="楷体_GB2312"/>
          <w:color w:val="auto"/>
          <w:kern w:val="0"/>
          <w:szCs w:val="21"/>
          <w:highlight w:val="none"/>
          <w:lang w:eastAsia="zh-CN"/>
        </w:rPr>
        <w:t>202</w:t>
      </w:r>
      <w:r>
        <w:rPr>
          <w:rFonts w:hint="eastAsia" w:ascii="宋体" w:hAnsi="宋体" w:cs="楷体_GB2312"/>
          <w:color w:val="auto"/>
          <w:kern w:val="0"/>
          <w:szCs w:val="21"/>
          <w:highlight w:val="none"/>
          <w:lang w:val="en-US" w:eastAsia="zh-CN"/>
        </w:rPr>
        <w:t>5</w:t>
      </w:r>
      <w:r>
        <w:rPr>
          <w:rFonts w:hint="eastAsia" w:ascii="宋体" w:hAnsi="宋体" w:cs="楷体_GB2312"/>
          <w:color w:val="auto"/>
          <w:kern w:val="0"/>
          <w:szCs w:val="21"/>
          <w:highlight w:val="none"/>
          <w:lang w:eastAsia="zh-CN"/>
        </w:rPr>
        <w:t>年度</w:t>
      </w:r>
    </w:p>
    <w:tbl>
      <w:tblPr>
        <w:tblStyle w:val="3"/>
        <w:tblW w:w="0" w:type="auto"/>
        <w:jc w:val="center"/>
        <w:tblLayout w:type="fixed"/>
        <w:tblCellMar>
          <w:top w:w="0" w:type="dxa"/>
          <w:left w:w="108" w:type="dxa"/>
          <w:bottom w:w="0" w:type="dxa"/>
          <w:right w:w="108" w:type="dxa"/>
        </w:tblCellMar>
      </w:tblPr>
      <w:tblGrid>
        <w:gridCol w:w="726"/>
        <w:gridCol w:w="1361"/>
        <w:gridCol w:w="900"/>
        <w:gridCol w:w="990"/>
        <w:gridCol w:w="4314"/>
        <w:gridCol w:w="3923"/>
        <w:gridCol w:w="1772"/>
      </w:tblGrid>
      <w:tr>
        <w:tblPrEx>
          <w:tblCellMar>
            <w:top w:w="0" w:type="dxa"/>
            <w:left w:w="108" w:type="dxa"/>
            <w:bottom w:w="0" w:type="dxa"/>
            <w:right w:w="108" w:type="dxa"/>
          </w:tblCellMar>
        </w:tblPrEx>
        <w:trPr>
          <w:trHeight w:val="567" w:hRule="atLeast"/>
          <w:jc w:val="center"/>
        </w:trPr>
        <w:tc>
          <w:tcPr>
            <w:tcW w:w="726"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序号</w:t>
            </w:r>
          </w:p>
        </w:tc>
        <w:tc>
          <w:tcPr>
            <w:tcW w:w="1361"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检查时间</w:t>
            </w:r>
          </w:p>
        </w:tc>
        <w:tc>
          <w:tcPr>
            <w:tcW w:w="1890"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检查人员</w:t>
            </w:r>
          </w:p>
        </w:tc>
        <w:tc>
          <w:tcPr>
            <w:tcW w:w="4314"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主要违法行为或事故隐患基本情况</w:t>
            </w:r>
          </w:p>
        </w:tc>
        <w:tc>
          <w:tcPr>
            <w:tcW w:w="5695"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违法行为或事故隐患处理情况</w:t>
            </w:r>
          </w:p>
        </w:tc>
      </w:tr>
      <w:tr>
        <w:tblPrEx>
          <w:tblCellMar>
            <w:top w:w="0" w:type="dxa"/>
            <w:left w:w="108" w:type="dxa"/>
            <w:bottom w:w="0" w:type="dxa"/>
            <w:right w:w="108" w:type="dxa"/>
          </w:tblCellMar>
        </w:tblPrEx>
        <w:trPr>
          <w:trHeight w:val="567" w:hRule="atLeast"/>
          <w:jc w:val="center"/>
        </w:trPr>
        <w:tc>
          <w:tcPr>
            <w:tcW w:w="72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p>
        </w:tc>
        <w:tc>
          <w:tcPr>
            <w:tcW w:w="1361"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p>
        </w:tc>
        <w:tc>
          <w:tcPr>
            <w:tcW w:w="90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主办</w:t>
            </w:r>
          </w:p>
        </w:tc>
        <w:tc>
          <w:tcPr>
            <w:tcW w:w="99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协办</w:t>
            </w:r>
          </w:p>
        </w:tc>
        <w:tc>
          <w:tcPr>
            <w:tcW w:w="4314"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p>
        </w:tc>
        <w:tc>
          <w:tcPr>
            <w:tcW w:w="3923"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采取的措施</w:t>
            </w:r>
          </w:p>
        </w:tc>
        <w:tc>
          <w:tcPr>
            <w:tcW w:w="177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措施落实情况</w:t>
            </w:r>
          </w:p>
        </w:tc>
      </w:tr>
      <w:tr>
        <w:tblPrEx>
          <w:tblCellMar>
            <w:top w:w="0" w:type="dxa"/>
            <w:left w:w="108" w:type="dxa"/>
            <w:bottom w:w="0" w:type="dxa"/>
            <w:right w:w="108" w:type="dxa"/>
          </w:tblCellMar>
        </w:tblPrEx>
        <w:trPr>
          <w:trHeight w:val="567" w:hRule="atLeast"/>
          <w:jc w:val="center"/>
        </w:trPr>
        <w:tc>
          <w:tcPr>
            <w:tcW w:w="726"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hint="default"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 w:val="21"/>
                <w:szCs w:val="21"/>
                <w:highlight w:val="none"/>
                <w:lang w:val="en-US" w:eastAsia="zh-CN" w:bidi="ar-SA"/>
              </w:rPr>
              <w:t>1</w:t>
            </w:r>
          </w:p>
        </w:tc>
        <w:tc>
          <w:tcPr>
            <w:tcW w:w="1361"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default"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val="en-US" w:eastAsia="zh-CN"/>
              </w:rPr>
              <w:t>2025.2.25</w:t>
            </w:r>
          </w:p>
        </w:tc>
        <w:tc>
          <w:tcPr>
            <w:tcW w:w="90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lang w:val="en-US" w:eastAsia="zh-CN"/>
              </w:rPr>
              <w:t>张朋涛</w:t>
            </w:r>
          </w:p>
        </w:tc>
        <w:tc>
          <w:tcPr>
            <w:tcW w:w="99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val="en-US" w:eastAsia="zh-CN"/>
              </w:rPr>
              <w:t>张  新</w:t>
            </w:r>
          </w:p>
        </w:tc>
        <w:tc>
          <w:tcPr>
            <w:tcW w:w="4314"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暂未发现问题。</w:t>
            </w:r>
          </w:p>
        </w:tc>
        <w:tc>
          <w:tcPr>
            <w:tcW w:w="3923"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c>
          <w:tcPr>
            <w:tcW w:w="177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r>
      <w:tr>
        <w:tblPrEx>
          <w:tblCellMar>
            <w:top w:w="0" w:type="dxa"/>
            <w:left w:w="108" w:type="dxa"/>
            <w:bottom w:w="0" w:type="dxa"/>
            <w:right w:w="108" w:type="dxa"/>
          </w:tblCellMar>
        </w:tblPrEx>
        <w:trPr>
          <w:trHeight w:val="567" w:hRule="atLeast"/>
          <w:jc w:val="center"/>
        </w:trPr>
        <w:tc>
          <w:tcPr>
            <w:tcW w:w="72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2</w:t>
            </w:r>
          </w:p>
        </w:tc>
        <w:tc>
          <w:tcPr>
            <w:tcW w:w="136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2025.4.18</w:t>
            </w:r>
          </w:p>
        </w:tc>
        <w:tc>
          <w:tcPr>
            <w:tcW w:w="90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lang w:val="en-US" w:eastAsia="zh-CN"/>
              </w:rPr>
              <w:t>张朋涛</w:t>
            </w:r>
          </w:p>
        </w:tc>
        <w:tc>
          <w:tcPr>
            <w:tcW w:w="99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val="en-US" w:eastAsia="zh-CN"/>
              </w:rPr>
              <w:t>张  新</w:t>
            </w:r>
          </w:p>
        </w:tc>
        <w:tc>
          <w:tcPr>
            <w:tcW w:w="4314"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rPr>
              <w:t>1、长沙博鑫出口烟花鞭炮贸易有限公司烟花爆竹经营（批发）许可证编号：（湘）PF（2022）00434有效期2025年4月19日</w:t>
            </w:r>
            <w:r>
              <w:rPr>
                <w:rFonts w:hint="eastAsia" w:ascii="宋体" w:hAnsi="宋体" w:cs="楷体_GB2312"/>
                <w:color w:val="auto"/>
                <w:kern w:val="0"/>
                <w:szCs w:val="21"/>
                <w:highlight w:val="none"/>
                <w:lang w:eastAsia="zh-CN"/>
              </w:rPr>
              <w:t>。</w:t>
            </w:r>
          </w:p>
        </w:tc>
        <w:tc>
          <w:tcPr>
            <w:tcW w:w="3923"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 w:val="21"/>
                <w:szCs w:val="21"/>
                <w:highlight w:val="none"/>
                <w:lang w:val="en-US" w:eastAsia="zh-CN" w:bidi="ar-SA"/>
              </w:rPr>
              <w:t>该企业安全生产许可证到期后，自2025年4月20日0时起停止一切生产作业，加强企业值班值守，待取得新的安全生产许可证后，经应急管理部门验收合格后方可恢复生产</w:t>
            </w:r>
            <w:r>
              <w:rPr>
                <w:rFonts w:hint="eastAsia" w:ascii="宋体" w:hAnsi="宋体" w:cs="楷体_GB2312"/>
                <w:color w:val="auto"/>
                <w:kern w:val="0"/>
                <w:sz w:val="21"/>
                <w:szCs w:val="21"/>
                <w:highlight w:val="none"/>
                <w:lang w:val="en-US" w:eastAsia="zh-CN" w:bidi="ar-SA"/>
              </w:rPr>
              <w:t>。</w:t>
            </w:r>
          </w:p>
        </w:tc>
        <w:tc>
          <w:tcPr>
            <w:tcW w:w="1772"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r>
      <w:tr>
        <w:tblPrEx>
          <w:tblCellMar>
            <w:top w:w="0" w:type="dxa"/>
            <w:left w:w="108" w:type="dxa"/>
            <w:bottom w:w="0" w:type="dxa"/>
            <w:right w:w="108" w:type="dxa"/>
          </w:tblCellMar>
        </w:tblPrEx>
        <w:trPr>
          <w:trHeight w:val="567" w:hRule="atLeast"/>
          <w:jc w:val="center"/>
        </w:trPr>
        <w:tc>
          <w:tcPr>
            <w:tcW w:w="72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136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90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99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4314"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rPr>
            </w:pPr>
          </w:p>
        </w:tc>
        <w:tc>
          <w:tcPr>
            <w:tcW w:w="3923"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c>
          <w:tcPr>
            <w:tcW w:w="1772"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r>
    </w:tbl>
    <w:p>
      <w:pPr>
        <w:rPr>
          <w:highlight w:val="yellow"/>
        </w:rPr>
      </w:pPr>
    </w:p>
    <w:p>
      <w:pPr>
        <w:rPr>
          <w:highlight w:val="yellow"/>
        </w:rPr>
      </w:pPr>
      <w:r>
        <w:rPr>
          <w:highlight w:val="yellow"/>
        </w:rPr>
        <w:br w:type="page"/>
      </w:r>
    </w:p>
    <w:p>
      <w:pPr>
        <w:adjustRightInd w:val="0"/>
        <w:snapToGrid w:val="0"/>
        <w:spacing w:after="312" w:afterLines="100"/>
        <w:jc w:val="center"/>
        <w:rPr>
          <w:rFonts w:hint="eastAsia" w:ascii="方正小标宋简体" w:hAnsi="楷体_GB2312" w:eastAsia="方正小标宋简体" w:cs="楷体_GB2312"/>
          <w:color w:val="auto"/>
          <w:sz w:val="42"/>
          <w:szCs w:val="42"/>
          <w:highlight w:val="none"/>
          <w:lang w:eastAsia="zh-CN"/>
        </w:rPr>
      </w:pPr>
      <w:r>
        <w:rPr>
          <w:rFonts w:hint="eastAsia" w:ascii="方正小标宋简体" w:hAnsi="楷体_GB2312" w:eastAsia="方正小标宋简体" w:cs="楷体_GB2312"/>
          <w:color w:val="auto"/>
          <w:sz w:val="42"/>
          <w:szCs w:val="42"/>
          <w:highlight w:val="none"/>
          <w:lang w:eastAsia="zh-CN"/>
        </w:rPr>
        <w:t>计划执法检查台账</w:t>
      </w:r>
    </w:p>
    <w:p>
      <w:pPr>
        <w:ind w:firstLine="205" w:firstLineChars="98"/>
        <w:jc w:val="left"/>
        <w:rPr>
          <w:rFonts w:hint="eastAsia" w:ascii="宋体" w:hAnsi="宋体" w:eastAsia="宋体" w:cs="楷体_GB2312"/>
          <w:color w:val="auto"/>
          <w:kern w:val="0"/>
          <w:szCs w:val="21"/>
          <w:highlight w:val="none"/>
          <w:lang w:eastAsia="zh-CN"/>
        </w:rPr>
      </w:pPr>
      <w:r>
        <w:rPr>
          <w:rFonts w:hint="eastAsia" w:ascii="宋体" w:hAnsi="宋体" w:cs="楷体_GB2312"/>
          <w:color w:val="auto"/>
          <w:szCs w:val="21"/>
          <w:highlight w:val="none"/>
        </w:rPr>
        <w:t>企业名称：长沙市永盛花炮制造有限公司</w:t>
      </w:r>
      <w:r>
        <w:rPr>
          <w:rFonts w:hint="eastAsia" w:ascii="宋体" w:hAnsi="宋体" w:cs="楷体_GB2312"/>
          <w:color w:val="auto"/>
          <w:kern w:val="0"/>
          <w:szCs w:val="21"/>
          <w:highlight w:val="none"/>
        </w:rPr>
        <w:t xml:space="preserve">                                                          </w:t>
      </w:r>
      <w:r>
        <w:rPr>
          <w:rFonts w:hint="eastAsia" w:ascii="宋体" w:hAnsi="宋体" w:cs="楷体_GB2312"/>
          <w:color w:val="auto"/>
          <w:kern w:val="0"/>
          <w:szCs w:val="21"/>
          <w:highlight w:val="none"/>
          <w:lang w:eastAsia="zh-CN"/>
        </w:rPr>
        <w:t>202</w:t>
      </w:r>
      <w:r>
        <w:rPr>
          <w:rFonts w:hint="eastAsia" w:ascii="宋体" w:hAnsi="宋体" w:cs="楷体_GB2312"/>
          <w:color w:val="auto"/>
          <w:kern w:val="0"/>
          <w:szCs w:val="21"/>
          <w:highlight w:val="none"/>
          <w:lang w:val="en-US" w:eastAsia="zh-CN"/>
        </w:rPr>
        <w:t>5</w:t>
      </w:r>
      <w:r>
        <w:rPr>
          <w:rFonts w:hint="eastAsia" w:ascii="宋体" w:hAnsi="宋体" w:cs="楷体_GB2312"/>
          <w:color w:val="auto"/>
          <w:kern w:val="0"/>
          <w:szCs w:val="21"/>
          <w:highlight w:val="none"/>
          <w:lang w:eastAsia="zh-CN"/>
        </w:rPr>
        <w:t>年度</w:t>
      </w:r>
    </w:p>
    <w:tbl>
      <w:tblPr>
        <w:tblStyle w:val="3"/>
        <w:tblW w:w="0" w:type="auto"/>
        <w:jc w:val="center"/>
        <w:tblLayout w:type="fixed"/>
        <w:tblCellMar>
          <w:top w:w="0" w:type="dxa"/>
          <w:left w:w="108" w:type="dxa"/>
          <w:bottom w:w="0" w:type="dxa"/>
          <w:right w:w="108" w:type="dxa"/>
        </w:tblCellMar>
      </w:tblPr>
      <w:tblGrid>
        <w:gridCol w:w="726"/>
        <w:gridCol w:w="1361"/>
        <w:gridCol w:w="900"/>
        <w:gridCol w:w="990"/>
        <w:gridCol w:w="4314"/>
        <w:gridCol w:w="3923"/>
        <w:gridCol w:w="1772"/>
      </w:tblGrid>
      <w:tr>
        <w:tblPrEx>
          <w:tblCellMar>
            <w:top w:w="0" w:type="dxa"/>
            <w:left w:w="108" w:type="dxa"/>
            <w:bottom w:w="0" w:type="dxa"/>
            <w:right w:w="108" w:type="dxa"/>
          </w:tblCellMar>
        </w:tblPrEx>
        <w:trPr>
          <w:trHeight w:val="567" w:hRule="atLeast"/>
          <w:jc w:val="center"/>
        </w:trPr>
        <w:tc>
          <w:tcPr>
            <w:tcW w:w="726"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序号</w:t>
            </w:r>
          </w:p>
        </w:tc>
        <w:tc>
          <w:tcPr>
            <w:tcW w:w="1361"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检查时间</w:t>
            </w:r>
          </w:p>
        </w:tc>
        <w:tc>
          <w:tcPr>
            <w:tcW w:w="1890"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检查人员</w:t>
            </w:r>
          </w:p>
        </w:tc>
        <w:tc>
          <w:tcPr>
            <w:tcW w:w="4314"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主要违法行为或事故隐患基本情况</w:t>
            </w:r>
          </w:p>
        </w:tc>
        <w:tc>
          <w:tcPr>
            <w:tcW w:w="5695"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违法行为或事故隐患处理情况</w:t>
            </w:r>
          </w:p>
        </w:tc>
      </w:tr>
      <w:tr>
        <w:tblPrEx>
          <w:tblCellMar>
            <w:top w:w="0" w:type="dxa"/>
            <w:left w:w="108" w:type="dxa"/>
            <w:bottom w:w="0" w:type="dxa"/>
            <w:right w:w="108" w:type="dxa"/>
          </w:tblCellMar>
        </w:tblPrEx>
        <w:trPr>
          <w:trHeight w:val="567" w:hRule="atLeast"/>
          <w:jc w:val="center"/>
        </w:trPr>
        <w:tc>
          <w:tcPr>
            <w:tcW w:w="72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p>
        </w:tc>
        <w:tc>
          <w:tcPr>
            <w:tcW w:w="1361"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p>
        </w:tc>
        <w:tc>
          <w:tcPr>
            <w:tcW w:w="90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主办</w:t>
            </w:r>
          </w:p>
        </w:tc>
        <w:tc>
          <w:tcPr>
            <w:tcW w:w="99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协办</w:t>
            </w:r>
          </w:p>
        </w:tc>
        <w:tc>
          <w:tcPr>
            <w:tcW w:w="4314"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p>
        </w:tc>
        <w:tc>
          <w:tcPr>
            <w:tcW w:w="3923"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采取的措施</w:t>
            </w:r>
          </w:p>
        </w:tc>
        <w:tc>
          <w:tcPr>
            <w:tcW w:w="177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措施落实情况</w:t>
            </w:r>
          </w:p>
        </w:tc>
      </w:tr>
      <w:tr>
        <w:tblPrEx>
          <w:tblCellMar>
            <w:top w:w="0" w:type="dxa"/>
            <w:left w:w="108" w:type="dxa"/>
            <w:bottom w:w="0" w:type="dxa"/>
            <w:right w:w="108" w:type="dxa"/>
          </w:tblCellMar>
        </w:tblPrEx>
        <w:trPr>
          <w:trHeight w:val="567" w:hRule="atLeast"/>
          <w:jc w:val="center"/>
        </w:trPr>
        <w:tc>
          <w:tcPr>
            <w:tcW w:w="726"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hint="default"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 w:val="21"/>
                <w:szCs w:val="21"/>
                <w:highlight w:val="none"/>
                <w:lang w:val="en-US" w:eastAsia="zh-CN" w:bidi="ar-SA"/>
              </w:rPr>
              <w:t>1</w:t>
            </w:r>
          </w:p>
        </w:tc>
        <w:tc>
          <w:tcPr>
            <w:tcW w:w="1361"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default"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val="en-US" w:eastAsia="zh-CN"/>
              </w:rPr>
              <w:t>2025.2.25</w:t>
            </w:r>
          </w:p>
        </w:tc>
        <w:tc>
          <w:tcPr>
            <w:tcW w:w="90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lang w:val="en-US" w:eastAsia="zh-CN"/>
              </w:rPr>
              <w:t>张朋涛</w:t>
            </w:r>
          </w:p>
        </w:tc>
        <w:tc>
          <w:tcPr>
            <w:tcW w:w="99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val="en-US" w:eastAsia="zh-CN"/>
              </w:rPr>
              <w:t>张  新</w:t>
            </w:r>
          </w:p>
        </w:tc>
        <w:tc>
          <w:tcPr>
            <w:tcW w:w="4314"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lang w:eastAsia="zh-CN"/>
              </w:rPr>
              <w:t>暂未发现问题。</w:t>
            </w:r>
          </w:p>
        </w:tc>
        <w:tc>
          <w:tcPr>
            <w:tcW w:w="3923"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c>
          <w:tcPr>
            <w:tcW w:w="177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r>
      <w:tr>
        <w:tblPrEx>
          <w:tblCellMar>
            <w:top w:w="0" w:type="dxa"/>
            <w:left w:w="108" w:type="dxa"/>
            <w:bottom w:w="0" w:type="dxa"/>
            <w:right w:w="108" w:type="dxa"/>
          </w:tblCellMar>
        </w:tblPrEx>
        <w:trPr>
          <w:trHeight w:val="567" w:hRule="atLeast"/>
          <w:jc w:val="center"/>
        </w:trPr>
        <w:tc>
          <w:tcPr>
            <w:tcW w:w="72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136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90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99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4314"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rPr>
            </w:pPr>
          </w:p>
        </w:tc>
        <w:tc>
          <w:tcPr>
            <w:tcW w:w="3923"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c>
          <w:tcPr>
            <w:tcW w:w="1772"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r>
      <w:tr>
        <w:tblPrEx>
          <w:tblCellMar>
            <w:top w:w="0" w:type="dxa"/>
            <w:left w:w="108" w:type="dxa"/>
            <w:bottom w:w="0" w:type="dxa"/>
            <w:right w:w="108" w:type="dxa"/>
          </w:tblCellMar>
        </w:tblPrEx>
        <w:trPr>
          <w:trHeight w:val="567" w:hRule="atLeast"/>
          <w:jc w:val="center"/>
        </w:trPr>
        <w:tc>
          <w:tcPr>
            <w:tcW w:w="72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136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90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99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4314"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rPr>
            </w:pPr>
          </w:p>
        </w:tc>
        <w:tc>
          <w:tcPr>
            <w:tcW w:w="3923"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c>
          <w:tcPr>
            <w:tcW w:w="1772"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r>
    </w:tbl>
    <w:p>
      <w:pPr>
        <w:rPr>
          <w:highlight w:val="yellow"/>
        </w:rPr>
      </w:pPr>
    </w:p>
    <w:p>
      <w:pPr>
        <w:rPr>
          <w:highlight w:val="yellow"/>
        </w:rPr>
      </w:pPr>
      <w:r>
        <w:rPr>
          <w:highlight w:val="yellow"/>
        </w:rPr>
        <w:br w:type="page"/>
      </w:r>
    </w:p>
    <w:p>
      <w:pPr>
        <w:adjustRightInd w:val="0"/>
        <w:snapToGrid w:val="0"/>
        <w:spacing w:after="312" w:afterLines="100"/>
        <w:jc w:val="center"/>
        <w:rPr>
          <w:rFonts w:hint="eastAsia" w:ascii="方正小标宋简体" w:hAnsi="楷体_GB2312" w:eastAsia="方正小标宋简体" w:cs="楷体_GB2312"/>
          <w:color w:val="auto"/>
          <w:sz w:val="42"/>
          <w:szCs w:val="42"/>
          <w:highlight w:val="none"/>
          <w:lang w:eastAsia="zh-CN"/>
        </w:rPr>
      </w:pPr>
      <w:r>
        <w:rPr>
          <w:rFonts w:hint="eastAsia" w:ascii="方正小标宋简体" w:hAnsi="楷体_GB2312" w:eastAsia="方正小标宋简体" w:cs="楷体_GB2312"/>
          <w:color w:val="auto"/>
          <w:sz w:val="42"/>
          <w:szCs w:val="42"/>
          <w:highlight w:val="none"/>
          <w:lang w:eastAsia="zh-CN"/>
        </w:rPr>
        <w:t>计划执法检查台账</w:t>
      </w:r>
    </w:p>
    <w:p>
      <w:pPr>
        <w:ind w:firstLine="205" w:firstLineChars="98"/>
        <w:jc w:val="left"/>
        <w:rPr>
          <w:rFonts w:hint="eastAsia" w:ascii="宋体" w:hAnsi="宋体" w:eastAsia="宋体" w:cs="楷体_GB2312"/>
          <w:color w:val="auto"/>
          <w:kern w:val="0"/>
          <w:szCs w:val="21"/>
          <w:highlight w:val="none"/>
          <w:lang w:eastAsia="zh-CN"/>
        </w:rPr>
      </w:pPr>
      <w:r>
        <w:rPr>
          <w:rFonts w:hint="eastAsia" w:ascii="宋体" w:hAnsi="宋体" w:cs="楷体_GB2312"/>
          <w:color w:val="auto"/>
          <w:szCs w:val="21"/>
          <w:highlight w:val="none"/>
        </w:rPr>
        <w:t>企业名称：宁乡天之彩烟花鞭炮销售有限公司</w:t>
      </w:r>
      <w:r>
        <w:rPr>
          <w:rFonts w:hint="eastAsia" w:ascii="宋体" w:hAnsi="宋体" w:cs="楷体_GB2312"/>
          <w:color w:val="auto"/>
          <w:kern w:val="0"/>
          <w:szCs w:val="21"/>
          <w:highlight w:val="none"/>
        </w:rPr>
        <w:t xml:space="preserve">                                                          </w:t>
      </w:r>
      <w:r>
        <w:rPr>
          <w:rFonts w:hint="eastAsia" w:ascii="宋体" w:hAnsi="宋体" w:cs="楷体_GB2312"/>
          <w:color w:val="auto"/>
          <w:kern w:val="0"/>
          <w:szCs w:val="21"/>
          <w:highlight w:val="none"/>
          <w:lang w:eastAsia="zh-CN"/>
        </w:rPr>
        <w:t>202</w:t>
      </w:r>
      <w:r>
        <w:rPr>
          <w:rFonts w:hint="eastAsia" w:ascii="宋体" w:hAnsi="宋体" w:cs="楷体_GB2312"/>
          <w:color w:val="auto"/>
          <w:kern w:val="0"/>
          <w:szCs w:val="21"/>
          <w:highlight w:val="none"/>
          <w:lang w:val="en-US" w:eastAsia="zh-CN"/>
        </w:rPr>
        <w:t>5</w:t>
      </w:r>
      <w:r>
        <w:rPr>
          <w:rFonts w:hint="eastAsia" w:ascii="宋体" w:hAnsi="宋体" w:cs="楷体_GB2312"/>
          <w:color w:val="auto"/>
          <w:kern w:val="0"/>
          <w:szCs w:val="21"/>
          <w:highlight w:val="none"/>
          <w:lang w:eastAsia="zh-CN"/>
        </w:rPr>
        <w:t>年度</w:t>
      </w:r>
    </w:p>
    <w:tbl>
      <w:tblPr>
        <w:tblStyle w:val="3"/>
        <w:tblW w:w="0" w:type="auto"/>
        <w:jc w:val="center"/>
        <w:tblLayout w:type="fixed"/>
        <w:tblCellMar>
          <w:top w:w="0" w:type="dxa"/>
          <w:left w:w="108" w:type="dxa"/>
          <w:bottom w:w="0" w:type="dxa"/>
          <w:right w:w="108" w:type="dxa"/>
        </w:tblCellMar>
      </w:tblPr>
      <w:tblGrid>
        <w:gridCol w:w="726"/>
        <w:gridCol w:w="1361"/>
        <w:gridCol w:w="900"/>
        <w:gridCol w:w="990"/>
        <w:gridCol w:w="4314"/>
        <w:gridCol w:w="3923"/>
        <w:gridCol w:w="1772"/>
      </w:tblGrid>
      <w:tr>
        <w:tblPrEx>
          <w:tblCellMar>
            <w:top w:w="0" w:type="dxa"/>
            <w:left w:w="108" w:type="dxa"/>
            <w:bottom w:w="0" w:type="dxa"/>
            <w:right w:w="108" w:type="dxa"/>
          </w:tblCellMar>
        </w:tblPrEx>
        <w:trPr>
          <w:trHeight w:val="567" w:hRule="atLeast"/>
          <w:jc w:val="center"/>
        </w:trPr>
        <w:tc>
          <w:tcPr>
            <w:tcW w:w="726"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序号</w:t>
            </w:r>
          </w:p>
        </w:tc>
        <w:tc>
          <w:tcPr>
            <w:tcW w:w="1361"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检查时间</w:t>
            </w:r>
          </w:p>
        </w:tc>
        <w:tc>
          <w:tcPr>
            <w:tcW w:w="1890"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检查人员</w:t>
            </w:r>
          </w:p>
        </w:tc>
        <w:tc>
          <w:tcPr>
            <w:tcW w:w="4314"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主要违法行为或事故隐患基本情况</w:t>
            </w:r>
          </w:p>
        </w:tc>
        <w:tc>
          <w:tcPr>
            <w:tcW w:w="5695"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违法行为或事故隐患处理情况</w:t>
            </w:r>
          </w:p>
        </w:tc>
      </w:tr>
      <w:tr>
        <w:tblPrEx>
          <w:tblCellMar>
            <w:top w:w="0" w:type="dxa"/>
            <w:left w:w="108" w:type="dxa"/>
            <w:bottom w:w="0" w:type="dxa"/>
            <w:right w:w="108" w:type="dxa"/>
          </w:tblCellMar>
        </w:tblPrEx>
        <w:trPr>
          <w:trHeight w:val="567" w:hRule="atLeast"/>
          <w:jc w:val="center"/>
        </w:trPr>
        <w:tc>
          <w:tcPr>
            <w:tcW w:w="72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p>
        </w:tc>
        <w:tc>
          <w:tcPr>
            <w:tcW w:w="1361"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p>
        </w:tc>
        <w:tc>
          <w:tcPr>
            <w:tcW w:w="90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主办</w:t>
            </w:r>
          </w:p>
        </w:tc>
        <w:tc>
          <w:tcPr>
            <w:tcW w:w="99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协办</w:t>
            </w:r>
          </w:p>
        </w:tc>
        <w:tc>
          <w:tcPr>
            <w:tcW w:w="4314"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p>
        </w:tc>
        <w:tc>
          <w:tcPr>
            <w:tcW w:w="3923"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采取的措施</w:t>
            </w:r>
          </w:p>
        </w:tc>
        <w:tc>
          <w:tcPr>
            <w:tcW w:w="177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措施落实情况</w:t>
            </w:r>
          </w:p>
        </w:tc>
      </w:tr>
      <w:tr>
        <w:tblPrEx>
          <w:tblCellMar>
            <w:top w:w="0" w:type="dxa"/>
            <w:left w:w="108" w:type="dxa"/>
            <w:bottom w:w="0" w:type="dxa"/>
            <w:right w:w="108" w:type="dxa"/>
          </w:tblCellMar>
        </w:tblPrEx>
        <w:trPr>
          <w:trHeight w:val="567" w:hRule="atLeast"/>
          <w:jc w:val="center"/>
        </w:trPr>
        <w:tc>
          <w:tcPr>
            <w:tcW w:w="72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1</w:t>
            </w:r>
          </w:p>
        </w:tc>
        <w:tc>
          <w:tcPr>
            <w:tcW w:w="136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2025.3.11</w:t>
            </w:r>
          </w:p>
        </w:tc>
        <w:tc>
          <w:tcPr>
            <w:tcW w:w="90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lang w:val="en-US" w:eastAsia="zh-CN"/>
              </w:rPr>
              <w:t>张朋涛</w:t>
            </w:r>
          </w:p>
        </w:tc>
        <w:tc>
          <w:tcPr>
            <w:tcW w:w="99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val="en-US" w:eastAsia="zh-CN"/>
              </w:rPr>
              <w:t>张  新</w:t>
            </w:r>
          </w:p>
        </w:tc>
        <w:tc>
          <w:tcPr>
            <w:tcW w:w="4314"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1、9号成品库一处堆码不规范。</w:t>
            </w:r>
          </w:p>
        </w:tc>
        <w:tc>
          <w:tcPr>
            <w:tcW w:w="3923"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 w:val="21"/>
                <w:szCs w:val="21"/>
                <w:highlight w:val="none"/>
                <w:lang w:val="en-US" w:eastAsia="zh-CN" w:bidi="ar-SA"/>
              </w:rPr>
              <w:t>责令企业</w:t>
            </w:r>
            <w:r>
              <w:rPr>
                <w:rFonts w:ascii="宋体" w:hAnsi="宋体" w:eastAsia="宋体" w:cs="宋体"/>
                <w:sz w:val="24"/>
                <w:szCs w:val="24"/>
              </w:rPr>
              <w:t>对上述第1项问题于2025年3月12日前整改完毕</w:t>
            </w:r>
            <w:r>
              <w:rPr>
                <w:rFonts w:hint="eastAsia" w:ascii="宋体" w:hAnsi="宋体" w:cs="宋体"/>
                <w:sz w:val="24"/>
                <w:szCs w:val="24"/>
                <w:lang w:eastAsia="zh-CN"/>
              </w:rPr>
              <w:t>。</w:t>
            </w:r>
          </w:p>
        </w:tc>
        <w:tc>
          <w:tcPr>
            <w:tcW w:w="1772"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02</w:t>
            </w:r>
            <w:r>
              <w:rPr>
                <w:rFonts w:hint="eastAsia" w:ascii="宋体" w:hAnsi="宋体" w:cs="楷体_GB2312"/>
                <w:color w:val="auto"/>
                <w:kern w:val="0"/>
                <w:szCs w:val="21"/>
                <w:highlight w:val="none"/>
                <w:lang w:val="en-US" w:eastAsia="zh-CN"/>
              </w:rPr>
              <w:t>5</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3</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19</w:t>
            </w:r>
            <w:r>
              <w:rPr>
                <w:rFonts w:hint="eastAsia" w:ascii="宋体" w:hAnsi="宋体" w:eastAsia="宋体" w:cs="楷体_GB2312"/>
                <w:color w:val="auto"/>
                <w:kern w:val="0"/>
                <w:szCs w:val="21"/>
                <w:highlight w:val="none"/>
              </w:rPr>
              <w:t>日复查时，上述问题</w:t>
            </w:r>
            <w:r>
              <w:rPr>
                <w:rFonts w:hint="eastAsia" w:ascii="宋体" w:hAnsi="宋体" w:eastAsia="宋体" w:cs="楷体_GB2312"/>
                <w:color w:val="auto"/>
                <w:kern w:val="0"/>
                <w:szCs w:val="21"/>
                <w:highlight w:val="none"/>
                <w:lang w:val="en-US" w:eastAsia="zh-CN"/>
              </w:rPr>
              <w:t>1</w:t>
            </w:r>
            <w:r>
              <w:rPr>
                <w:rFonts w:hint="eastAsia" w:ascii="宋体" w:hAnsi="宋体" w:eastAsia="宋体" w:cs="楷体_GB2312"/>
                <w:color w:val="auto"/>
                <w:kern w:val="0"/>
                <w:szCs w:val="21"/>
                <w:highlight w:val="none"/>
              </w:rPr>
              <w:t>隐患已整改到位。</w:t>
            </w:r>
          </w:p>
        </w:tc>
      </w:tr>
      <w:tr>
        <w:tblPrEx>
          <w:tblCellMar>
            <w:top w:w="0" w:type="dxa"/>
            <w:left w:w="108" w:type="dxa"/>
            <w:bottom w:w="0" w:type="dxa"/>
            <w:right w:w="108" w:type="dxa"/>
          </w:tblCellMar>
        </w:tblPrEx>
        <w:trPr>
          <w:trHeight w:val="567" w:hRule="atLeast"/>
          <w:jc w:val="center"/>
        </w:trPr>
        <w:tc>
          <w:tcPr>
            <w:tcW w:w="726"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hint="default"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val="en-US" w:eastAsia="zh-CN"/>
              </w:rPr>
              <w:t>2</w:t>
            </w:r>
          </w:p>
        </w:tc>
        <w:tc>
          <w:tcPr>
            <w:tcW w:w="1361"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default"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val="en-US" w:eastAsia="zh-CN"/>
              </w:rPr>
              <w:t>2025.8.7</w:t>
            </w:r>
          </w:p>
        </w:tc>
        <w:tc>
          <w:tcPr>
            <w:tcW w:w="90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lang w:val="en-US" w:eastAsia="zh-CN"/>
              </w:rPr>
              <w:t>张朋涛</w:t>
            </w:r>
          </w:p>
        </w:tc>
        <w:tc>
          <w:tcPr>
            <w:tcW w:w="99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val="en-US" w:eastAsia="zh-CN"/>
              </w:rPr>
              <w:t>曾雄楚</w:t>
            </w:r>
          </w:p>
        </w:tc>
        <w:tc>
          <w:tcPr>
            <w:tcW w:w="4314"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rPr>
            </w:pPr>
            <w:r>
              <w:rPr>
                <w:rFonts w:hint="eastAsia" w:ascii="宋体" w:hAnsi="宋体" w:eastAsia="宋体" w:cs="楷体_GB2312"/>
                <w:color w:val="auto"/>
                <w:kern w:val="0"/>
                <w:szCs w:val="21"/>
                <w:highlight w:val="none"/>
              </w:rPr>
              <w:t>1、在仓库周边杂草需清理。</w:t>
            </w:r>
          </w:p>
        </w:tc>
        <w:tc>
          <w:tcPr>
            <w:tcW w:w="3923"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 w:val="21"/>
                <w:szCs w:val="21"/>
                <w:highlight w:val="none"/>
                <w:lang w:val="en-US" w:eastAsia="zh-CN" w:bidi="ar-SA"/>
              </w:rPr>
              <w:t>责令企业</w:t>
            </w:r>
            <w:r>
              <w:rPr>
                <w:rFonts w:ascii="宋体" w:hAnsi="宋体" w:eastAsia="宋体" w:cs="宋体"/>
                <w:sz w:val="24"/>
                <w:szCs w:val="24"/>
              </w:rPr>
              <w:t>对上述第1项问题于2025年8月11日前整改完毕</w:t>
            </w:r>
          </w:p>
        </w:tc>
        <w:tc>
          <w:tcPr>
            <w:tcW w:w="1772"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02</w:t>
            </w:r>
            <w:r>
              <w:rPr>
                <w:rFonts w:hint="eastAsia" w:ascii="宋体" w:hAnsi="宋体" w:cs="楷体_GB2312"/>
                <w:color w:val="auto"/>
                <w:kern w:val="0"/>
                <w:szCs w:val="21"/>
                <w:highlight w:val="none"/>
                <w:lang w:val="en-US" w:eastAsia="zh-CN"/>
              </w:rPr>
              <w:t>5</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8</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20</w:t>
            </w:r>
            <w:r>
              <w:rPr>
                <w:rFonts w:hint="eastAsia" w:ascii="宋体" w:hAnsi="宋体" w:eastAsia="宋体" w:cs="楷体_GB2312"/>
                <w:color w:val="auto"/>
                <w:kern w:val="0"/>
                <w:szCs w:val="21"/>
                <w:highlight w:val="none"/>
              </w:rPr>
              <w:t>日复查时，上述问题</w:t>
            </w:r>
            <w:r>
              <w:rPr>
                <w:rFonts w:hint="eastAsia" w:ascii="宋体" w:hAnsi="宋体" w:eastAsia="宋体" w:cs="楷体_GB2312"/>
                <w:color w:val="auto"/>
                <w:kern w:val="0"/>
                <w:szCs w:val="21"/>
                <w:highlight w:val="none"/>
                <w:lang w:val="en-US" w:eastAsia="zh-CN"/>
              </w:rPr>
              <w:t>1</w:t>
            </w:r>
            <w:r>
              <w:rPr>
                <w:rFonts w:hint="eastAsia" w:ascii="宋体" w:hAnsi="宋体" w:eastAsia="宋体" w:cs="楷体_GB2312"/>
                <w:color w:val="auto"/>
                <w:kern w:val="0"/>
                <w:szCs w:val="21"/>
                <w:highlight w:val="none"/>
              </w:rPr>
              <w:t>隐患已整改到位。</w:t>
            </w:r>
          </w:p>
        </w:tc>
      </w:tr>
      <w:tr>
        <w:tblPrEx>
          <w:tblCellMar>
            <w:top w:w="0" w:type="dxa"/>
            <w:left w:w="108" w:type="dxa"/>
            <w:bottom w:w="0" w:type="dxa"/>
            <w:right w:w="108" w:type="dxa"/>
          </w:tblCellMar>
        </w:tblPrEx>
        <w:trPr>
          <w:trHeight w:val="567" w:hRule="atLeast"/>
          <w:jc w:val="center"/>
        </w:trPr>
        <w:tc>
          <w:tcPr>
            <w:tcW w:w="72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136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90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99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4314"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rPr>
            </w:pPr>
          </w:p>
        </w:tc>
        <w:tc>
          <w:tcPr>
            <w:tcW w:w="3923"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c>
          <w:tcPr>
            <w:tcW w:w="1772"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r>
    </w:tbl>
    <w:p>
      <w:pPr>
        <w:rPr>
          <w:highlight w:val="yellow"/>
        </w:rPr>
      </w:pPr>
    </w:p>
    <w:p>
      <w:pPr>
        <w:rPr>
          <w:highlight w:val="yellow"/>
        </w:rPr>
      </w:pPr>
      <w:r>
        <w:rPr>
          <w:highlight w:val="yellow"/>
        </w:rPr>
        <w:br w:type="page"/>
      </w:r>
    </w:p>
    <w:p>
      <w:pPr>
        <w:adjustRightInd w:val="0"/>
        <w:snapToGrid w:val="0"/>
        <w:spacing w:after="312" w:afterLines="100"/>
        <w:jc w:val="center"/>
        <w:rPr>
          <w:rFonts w:hint="eastAsia" w:ascii="方正小标宋简体" w:hAnsi="楷体_GB2312" w:eastAsia="方正小标宋简体" w:cs="楷体_GB2312"/>
          <w:color w:val="auto"/>
          <w:sz w:val="42"/>
          <w:szCs w:val="42"/>
          <w:highlight w:val="none"/>
          <w:lang w:eastAsia="zh-CN"/>
        </w:rPr>
      </w:pPr>
      <w:r>
        <w:rPr>
          <w:rFonts w:hint="eastAsia" w:ascii="方正小标宋简体" w:hAnsi="楷体_GB2312" w:eastAsia="方正小标宋简体" w:cs="楷体_GB2312"/>
          <w:color w:val="auto"/>
          <w:sz w:val="42"/>
          <w:szCs w:val="42"/>
          <w:highlight w:val="none"/>
          <w:lang w:eastAsia="zh-CN"/>
        </w:rPr>
        <w:t>计划执法检查台账</w:t>
      </w:r>
    </w:p>
    <w:p>
      <w:pPr>
        <w:ind w:firstLine="205" w:firstLineChars="98"/>
        <w:jc w:val="left"/>
        <w:rPr>
          <w:rFonts w:hint="eastAsia" w:ascii="宋体" w:hAnsi="宋体" w:eastAsia="宋体" w:cs="楷体_GB2312"/>
          <w:color w:val="auto"/>
          <w:kern w:val="0"/>
          <w:szCs w:val="21"/>
          <w:highlight w:val="none"/>
          <w:lang w:eastAsia="zh-CN"/>
        </w:rPr>
      </w:pPr>
      <w:r>
        <w:rPr>
          <w:rFonts w:hint="eastAsia" w:ascii="宋体" w:hAnsi="宋体" w:cs="楷体_GB2312"/>
          <w:color w:val="auto"/>
          <w:szCs w:val="21"/>
          <w:highlight w:val="none"/>
        </w:rPr>
        <w:t>企业名称：宁乡县花韶鞭炮厂</w:t>
      </w:r>
      <w:r>
        <w:rPr>
          <w:rFonts w:hint="eastAsia" w:ascii="宋体" w:hAnsi="宋体" w:cs="楷体_GB2312"/>
          <w:color w:val="auto"/>
          <w:kern w:val="0"/>
          <w:szCs w:val="21"/>
          <w:highlight w:val="none"/>
        </w:rPr>
        <w:t xml:space="preserve">                                                          </w:t>
      </w:r>
      <w:r>
        <w:rPr>
          <w:rFonts w:hint="eastAsia" w:ascii="宋体" w:hAnsi="宋体" w:cs="楷体_GB2312"/>
          <w:color w:val="auto"/>
          <w:kern w:val="0"/>
          <w:szCs w:val="21"/>
          <w:highlight w:val="none"/>
          <w:lang w:eastAsia="zh-CN"/>
        </w:rPr>
        <w:t>202</w:t>
      </w:r>
      <w:r>
        <w:rPr>
          <w:rFonts w:hint="eastAsia" w:ascii="宋体" w:hAnsi="宋体" w:cs="楷体_GB2312"/>
          <w:color w:val="auto"/>
          <w:kern w:val="0"/>
          <w:szCs w:val="21"/>
          <w:highlight w:val="none"/>
          <w:lang w:val="en-US" w:eastAsia="zh-CN"/>
        </w:rPr>
        <w:t>5</w:t>
      </w:r>
      <w:r>
        <w:rPr>
          <w:rFonts w:hint="eastAsia" w:ascii="宋体" w:hAnsi="宋体" w:cs="楷体_GB2312"/>
          <w:color w:val="auto"/>
          <w:kern w:val="0"/>
          <w:szCs w:val="21"/>
          <w:highlight w:val="none"/>
          <w:lang w:eastAsia="zh-CN"/>
        </w:rPr>
        <w:t>年度</w:t>
      </w:r>
    </w:p>
    <w:tbl>
      <w:tblPr>
        <w:tblStyle w:val="3"/>
        <w:tblW w:w="0" w:type="auto"/>
        <w:jc w:val="center"/>
        <w:tblLayout w:type="fixed"/>
        <w:tblCellMar>
          <w:top w:w="0" w:type="dxa"/>
          <w:left w:w="108" w:type="dxa"/>
          <w:bottom w:w="0" w:type="dxa"/>
          <w:right w:w="108" w:type="dxa"/>
        </w:tblCellMar>
      </w:tblPr>
      <w:tblGrid>
        <w:gridCol w:w="726"/>
        <w:gridCol w:w="1361"/>
        <w:gridCol w:w="900"/>
        <w:gridCol w:w="990"/>
        <w:gridCol w:w="4314"/>
        <w:gridCol w:w="3923"/>
        <w:gridCol w:w="1772"/>
      </w:tblGrid>
      <w:tr>
        <w:tblPrEx>
          <w:tblCellMar>
            <w:top w:w="0" w:type="dxa"/>
            <w:left w:w="108" w:type="dxa"/>
            <w:bottom w:w="0" w:type="dxa"/>
            <w:right w:w="108" w:type="dxa"/>
          </w:tblCellMar>
        </w:tblPrEx>
        <w:trPr>
          <w:trHeight w:val="567" w:hRule="atLeast"/>
          <w:jc w:val="center"/>
        </w:trPr>
        <w:tc>
          <w:tcPr>
            <w:tcW w:w="726"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序号</w:t>
            </w:r>
          </w:p>
        </w:tc>
        <w:tc>
          <w:tcPr>
            <w:tcW w:w="1361"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检查时间</w:t>
            </w:r>
          </w:p>
        </w:tc>
        <w:tc>
          <w:tcPr>
            <w:tcW w:w="1890"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检查人员</w:t>
            </w:r>
          </w:p>
        </w:tc>
        <w:tc>
          <w:tcPr>
            <w:tcW w:w="4314"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主要违法行为或事故隐患基本情况</w:t>
            </w:r>
          </w:p>
        </w:tc>
        <w:tc>
          <w:tcPr>
            <w:tcW w:w="5695"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违法行为或事故隐患处理情况</w:t>
            </w:r>
          </w:p>
        </w:tc>
      </w:tr>
      <w:tr>
        <w:tblPrEx>
          <w:tblCellMar>
            <w:top w:w="0" w:type="dxa"/>
            <w:left w:w="108" w:type="dxa"/>
            <w:bottom w:w="0" w:type="dxa"/>
            <w:right w:w="108" w:type="dxa"/>
          </w:tblCellMar>
        </w:tblPrEx>
        <w:trPr>
          <w:trHeight w:val="567" w:hRule="atLeast"/>
          <w:jc w:val="center"/>
        </w:trPr>
        <w:tc>
          <w:tcPr>
            <w:tcW w:w="72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p>
        </w:tc>
        <w:tc>
          <w:tcPr>
            <w:tcW w:w="1361"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p>
        </w:tc>
        <w:tc>
          <w:tcPr>
            <w:tcW w:w="90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主办</w:t>
            </w:r>
          </w:p>
        </w:tc>
        <w:tc>
          <w:tcPr>
            <w:tcW w:w="99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协办</w:t>
            </w:r>
          </w:p>
        </w:tc>
        <w:tc>
          <w:tcPr>
            <w:tcW w:w="4314"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p>
        </w:tc>
        <w:tc>
          <w:tcPr>
            <w:tcW w:w="3923"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采取的措施</w:t>
            </w:r>
          </w:p>
        </w:tc>
        <w:tc>
          <w:tcPr>
            <w:tcW w:w="177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措施落实情况</w:t>
            </w:r>
          </w:p>
        </w:tc>
      </w:tr>
      <w:tr>
        <w:tblPrEx>
          <w:tblCellMar>
            <w:top w:w="0" w:type="dxa"/>
            <w:left w:w="108" w:type="dxa"/>
            <w:bottom w:w="0" w:type="dxa"/>
            <w:right w:w="108" w:type="dxa"/>
          </w:tblCellMar>
        </w:tblPrEx>
        <w:trPr>
          <w:trHeight w:val="567" w:hRule="atLeast"/>
          <w:jc w:val="center"/>
        </w:trPr>
        <w:tc>
          <w:tcPr>
            <w:tcW w:w="726"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hint="default"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val="en-US" w:eastAsia="zh-CN"/>
              </w:rPr>
              <w:t>1</w:t>
            </w:r>
          </w:p>
        </w:tc>
        <w:tc>
          <w:tcPr>
            <w:tcW w:w="1361"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default"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val="en-US" w:eastAsia="zh-CN"/>
              </w:rPr>
              <w:t>2025.3.11</w:t>
            </w:r>
          </w:p>
        </w:tc>
        <w:tc>
          <w:tcPr>
            <w:tcW w:w="90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lang w:val="en-US" w:eastAsia="zh-CN"/>
              </w:rPr>
              <w:t>张朋涛</w:t>
            </w:r>
          </w:p>
        </w:tc>
        <w:tc>
          <w:tcPr>
            <w:tcW w:w="99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val="en-US" w:eastAsia="zh-CN"/>
              </w:rPr>
              <w:t>张  新</w:t>
            </w:r>
          </w:p>
        </w:tc>
        <w:tc>
          <w:tcPr>
            <w:tcW w:w="4314"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该企业已暂时停产</w:t>
            </w:r>
            <w:r>
              <w:rPr>
                <w:rFonts w:hint="eastAsia" w:ascii="宋体" w:hAnsi="宋体" w:cs="楷体_GB2312"/>
                <w:color w:val="auto"/>
                <w:kern w:val="0"/>
                <w:szCs w:val="21"/>
                <w:highlight w:val="none"/>
                <w:lang w:eastAsia="zh-CN"/>
              </w:rPr>
              <w:t>。</w:t>
            </w:r>
          </w:p>
        </w:tc>
        <w:tc>
          <w:tcPr>
            <w:tcW w:w="3923"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c>
          <w:tcPr>
            <w:tcW w:w="177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r>
      <w:tr>
        <w:tblPrEx>
          <w:tblCellMar>
            <w:top w:w="0" w:type="dxa"/>
            <w:left w:w="108" w:type="dxa"/>
            <w:bottom w:w="0" w:type="dxa"/>
            <w:right w:w="108" w:type="dxa"/>
          </w:tblCellMar>
        </w:tblPrEx>
        <w:trPr>
          <w:trHeight w:val="567" w:hRule="atLeast"/>
          <w:jc w:val="center"/>
        </w:trPr>
        <w:tc>
          <w:tcPr>
            <w:tcW w:w="726"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hint="default"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val="en-US" w:eastAsia="zh-CN"/>
              </w:rPr>
              <w:t>2</w:t>
            </w:r>
          </w:p>
        </w:tc>
        <w:tc>
          <w:tcPr>
            <w:tcW w:w="1361"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default"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val="en-US" w:eastAsia="zh-CN"/>
              </w:rPr>
              <w:t>2025.8.7</w:t>
            </w:r>
          </w:p>
        </w:tc>
        <w:tc>
          <w:tcPr>
            <w:tcW w:w="90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lang w:val="en-US" w:eastAsia="zh-CN"/>
              </w:rPr>
              <w:t>张朋涛</w:t>
            </w:r>
          </w:p>
        </w:tc>
        <w:tc>
          <w:tcPr>
            <w:tcW w:w="99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val="en-US" w:eastAsia="zh-CN"/>
              </w:rPr>
              <w:t>张  新</w:t>
            </w:r>
          </w:p>
        </w:tc>
        <w:tc>
          <w:tcPr>
            <w:tcW w:w="4314"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rPr>
              <w:t>该企业已停产</w:t>
            </w:r>
            <w:r>
              <w:rPr>
                <w:rFonts w:hint="eastAsia" w:ascii="宋体" w:hAnsi="宋体" w:cs="楷体_GB2312"/>
                <w:color w:val="auto"/>
                <w:kern w:val="0"/>
                <w:szCs w:val="21"/>
                <w:highlight w:val="none"/>
                <w:lang w:eastAsia="zh-CN"/>
              </w:rPr>
              <w:t>。</w:t>
            </w:r>
          </w:p>
        </w:tc>
        <w:tc>
          <w:tcPr>
            <w:tcW w:w="3923"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c>
          <w:tcPr>
            <w:tcW w:w="1772"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r>
      <w:tr>
        <w:tblPrEx>
          <w:tblCellMar>
            <w:top w:w="0" w:type="dxa"/>
            <w:left w:w="108" w:type="dxa"/>
            <w:bottom w:w="0" w:type="dxa"/>
            <w:right w:w="108" w:type="dxa"/>
          </w:tblCellMar>
        </w:tblPrEx>
        <w:trPr>
          <w:trHeight w:val="567" w:hRule="atLeast"/>
          <w:jc w:val="center"/>
        </w:trPr>
        <w:tc>
          <w:tcPr>
            <w:tcW w:w="72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136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90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99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4314"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rPr>
            </w:pPr>
          </w:p>
        </w:tc>
        <w:tc>
          <w:tcPr>
            <w:tcW w:w="3923"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c>
          <w:tcPr>
            <w:tcW w:w="1772"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r>
    </w:tbl>
    <w:p>
      <w:pPr>
        <w:rPr>
          <w:highlight w:val="yellow"/>
        </w:rPr>
      </w:pPr>
    </w:p>
    <w:p>
      <w:pPr>
        <w:rPr>
          <w:highlight w:val="yellow"/>
        </w:rPr>
      </w:pPr>
      <w:r>
        <w:rPr>
          <w:highlight w:val="yellow"/>
        </w:rPr>
        <w:br w:type="page"/>
      </w:r>
    </w:p>
    <w:p>
      <w:pPr>
        <w:adjustRightInd w:val="0"/>
        <w:snapToGrid w:val="0"/>
        <w:spacing w:after="312" w:afterLines="100"/>
        <w:jc w:val="center"/>
        <w:rPr>
          <w:rFonts w:hint="eastAsia" w:ascii="方正小标宋简体" w:hAnsi="楷体_GB2312" w:eastAsia="方正小标宋简体" w:cs="楷体_GB2312"/>
          <w:color w:val="auto"/>
          <w:sz w:val="42"/>
          <w:szCs w:val="42"/>
          <w:highlight w:val="none"/>
          <w:lang w:eastAsia="zh-CN"/>
        </w:rPr>
      </w:pPr>
      <w:r>
        <w:rPr>
          <w:rFonts w:hint="eastAsia" w:ascii="方正小标宋简体" w:hAnsi="楷体_GB2312" w:eastAsia="方正小标宋简体" w:cs="楷体_GB2312"/>
          <w:color w:val="auto"/>
          <w:sz w:val="42"/>
          <w:szCs w:val="42"/>
          <w:highlight w:val="none"/>
          <w:lang w:eastAsia="zh-CN"/>
        </w:rPr>
        <w:t>计划执法检查台账</w:t>
      </w:r>
    </w:p>
    <w:p>
      <w:pPr>
        <w:ind w:firstLine="205" w:firstLineChars="98"/>
        <w:jc w:val="left"/>
        <w:rPr>
          <w:rFonts w:hint="eastAsia" w:ascii="宋体" w:hAnsi="宋体" w:eastAsia="宋体" w:cs="楷体_GB2312"/>
          <w:color w:val="auto"/>
          <w:kern w:val="0"/>
          <w:szCs w:val="21"/>
          <w:highlight w:val="none"/>
          <w:lang w:eastAsia="zh-CN"/>
        </w:rPr>
      </w:pPr>
      <w:r>
        <w:rPr>
          <w:rFonts w:hint="eastAsia" w:ascii="宋体" w:hAnsi="宋体" w:cs="楷体_GB2312"/>
          <w:color w:val="auto"/>
          <w:szCs w:val="21"/>
          <w:highlight w:val="none"/>
        </w:rPr>
        <w:t>企业名称：长沙福玖鑫烟花爆竹贸易有限公司</w:t>
      </w:r>
      <w:r>
        <w:rPr>
          <w:rFonts w:hint="eastAsia" w:ascii="宋体" w:hAnsi="宋体" w:cs="楷体_GB2312"/>
          <w:color w:val="auto"/>
          <w:kern w:val="0"/>
          <w:szCs w:val="21"/>
          <w:highlight w:val="none"/>
        </w:rPr>
        <w:t xml:space="preserve">                                                          </w:t>
      </w:r>
      <w:r>
        <w:rPr>
          <w:rFonts w:hint="eastAsia" w:ascii="宋体" w:hAnsi="宋体" w:cs="楷体_GB2312"/>
          <w:color w:val="auto"/>
          <w:kern w:val="0"/>
          <w:szCs w:val="21"/>
          <w:highlight w:val="none"/>
          <w:lang w:eastAsia="zh-CN"/>
        </w:rPr>
        <w:t>202</w:t>
      </w:r>
      <w:r>
        <w:rPr>
          <w:rFonts w:hint="eastAsia" w:ascii="宋体" w:hAnsi="宋体" w:cs="楷体_GB2312"/>
          <w:color w:val="auto"/>
          <w:kern w:val="0"/>
          <w:szCs w:val="21"/>
          <w:highlight w:val="none"/>
          <w:lang w:val="en-US" w:eastAsia="zh-CN"/>
        </w:rPr>
        <w:t>5</w:t>
      </w:r>
      <w:r>
        <w:rPr>
          <w:rFonts w:hint="eastAsia" w:ascii="宋体" w:hAnsi="宋体" w:cs="楷体_GB2312"/>
          <w:color w:val="auto"/>
          <w:kern w:val="0"/>
          <w:szCs w:val="21"/>
          <w:highlight w:val="none"/>
          <w:lang w:eastAsia="zh-CN"/>
        </w:rPr>
        <w:t>年度</w:t>
      </w:r>
    </w:p>
    <w:tbl>
      <w:tblPr>
        <w:tblStyle w:val="3"/>
        <w:tblW w:w="0" w:type="auto"/>
        <w:jc w:val="center"/>
        <w:tblLayout w:type="fixed"/>
        <w:tblCellMar>
          <w:top w:w="0" w:type="dxa"/>
          <w:left w:w="108" w:type="dxa"/>
          <w:bottom w:w="0" w:type="dxa"/>
          <w:right w:w="108" w:type="dxa"/>
        </w:tblCellMar>
      </w:tblPr>
      <w:tblGrid>
        <w:gridCol w:w="726"/>
        <w:gridCol w:w="1361"/>
        <w:gridCol w:w="900"/>
        <w:gridCol w:w="990"/>
        <w:gridCol w:w="4314"/>
        <w:gridCol w:w="3923"/>
        <w:gridCol w:w="1772"/>
      </w:tblGrid>
      <w:tr>
        <w:tblPrEx>
          <w:tblCellMar>
            <w:top w:w="0" w:type="dxa"/>
            <w:left w:w="108" w:type="dxa"/>
            <w:bottom w:w="0" w:type="dxa"/>
            <w:right w:w="108" w:type="dxa"/>
          </w:tblCellMar>
        </w:tblPrEx>
        <w:trPr>
          <w:trHeight w:val="567" w:hRule="atLeast"/>
          <w:jc w:val="center"/>
        </w:trPr>
        <w:tc>
          <w:tcPr>
            <w:tcW w:w="726"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序号</w:t>
            </w:r>
          </w:p>
        </w:tc>
        <w:tc>
          <w:tcPr>
            <w:tcW w:w="1361"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检查时间</w:t>
            </w:r>
          </w:p>
        </w:tc>
        <w:tc>
          <w:tcPr>
            <w:tcW w:w="1890"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检查人员</w:t>
            </w:r>
          </w:p>
        </w:tc>
        <w:tc>
          <w:tcPr>
            <w:tcW w:w="4314"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主要违法行为或事故隐患基本情况</w:t>
            </w:r>
          </w:p>
        </w:tc>
        <w:tc>
          <w:tcPr>
            <w:tcW w:w="5695"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违法行为或事故隐患处理情况</w:t>
            </w:r>
          </w:p>
        </w:tc>
      </w:tr>
      <w:tr>
        <w:tblPrEx>
          <w:tblCellMar>
            <w:top w:w="0" w:type="dxa"/>
            <w:left w:w="108" w:type="dxa"/>
            <w:bottom w:w="0" w:type="dxa"/>
            <w:right w:w="108" w:type="dxa"/>
          </w:tblCellMar>
        </w:tblPrEx>
        <w:trPr>
          <w:trHeight w:val="567" w:hRule="atLeast"/>
          <w:jc w:val="center"/>
        </w:trPr>
        <w:tc>
          <w:tcPr>
            <w:tcW w:w="72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p>
        </w:tc>
        <w:tc>
          <w:tcPr>
            <w:tcW w:w="1361"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p>
        </w:tc>
        <w:tc>
          <w:tcPr>
            <w:tcW w:w="90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主办</w:t>
            </w:r>
          </w:p>
        </w:tc>
        <w:tc>
          <w:tcPr>
            <w:tcW w:w="99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协办</w:t>
            </w:r>
          </w:p>
        </w:tc>
        <w:tc>
          <w:tcPr>
            <w:tcW w:w="4314"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p>
        </w:tc>
        <w:tc>
          <w:tcPr>
            <w:tcW w:w="3923"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采取的措施</w:t>
            </w:r>
          </w:p>
        </w:tc>
        <w:tc>
          <w:tcPr>
            <w:tcW w:w="177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措施落实情况</w:t>
            </w:r>
          </w:p>
        </w:tc>
      </w:tr>
      <w:tr>
        <w:tblPrEx>
          <w:tblCellMar>
            <w:top w:w="0" w:type="dxa"/>
            <w:left w:w="108" w:type="dxa"/>
            <w:bottom w:w="0" w:type="dxa"/>
            <w:right w:w="108" w:type="dxa"/>
          </w:tblCellMar>
        </w:tblPrEx>
        <w:trPr>
          <w:trHeight w:val="567" w:hRule="atLeast"/>
          <w:jc w:val="center"/>
        </w:trPr>
        <w:tc>
          <w:tcPr>
            <w:tcW w:w="726"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hint="default"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val="en-US" w:eastAsia="zh-CN"/>
              </w:rPr>
              <w:t>1</w:t>
            </w:r>
          </w:p>
        </w:tc>
        <w:tc>
          <w:tcPr>
            <w:tcW w:w="1361"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default"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val="en-US" w:eastAsia="zh-CN"/>
              </w:rPr>
              <w:t>2025.3.11</w:t>
            </w:r>
          </w:p>
        </w:tc>
        <w:tc>
          <w:tcPr>
            <w:tcW w:w="90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lang w:val="en-US" w:eastAsia="zh-CN"/>
              </w:rPr>
              <w:t>张朋涛</w:t>
            </w:r>
          </w:p>
        </w:tc>
        <w:tc>
          <w:tcPr>
            <w:tcW w:w="99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val="en-US" w:eastAsia="zh-CN"/>
              </w:rPr>
              <w:t>张  新</w:t>
            </w:r>
          </w:p>
        </w:tc>
        <w:tc>
          <w:tcPr>
            <w:tcW w:w="4314"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暂未发现问题。</w:t>
            </w:r>
          </w:p>
        </w:tc>
        <w:tc>
          <w:tcPr>
            <w:tcW w:w="3923"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c>
          <w:tcPr>
            <w:tcW w:w="177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r>
      <w:tr>
        <w:tblPrEx>
          <w:tblCellMar>
            <w:top w:w="0" w:type="dxa"/>
            <w:left w:w="108" w:type="dxa"/>
            <w:bottom w:w="0" w:type="dxa"/>
            <w:right w:w="108" w:type="dxa"/>
          </w:tblCellMar>
        </w:tblPrEx>
        <w:trPr>
          <w:trHeight w:val="567" w:hRule="atLeast"/>
          <w:jc w:val="center"/>
        </w:trPr>
        <w:tc>
          <w:tcPr>
            <w:tcW w:w="72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2</w:t>
            </w:r>
          </w:p>
        </w:tc>
        <w:tc>
          <w:tcPr>
            <w:tcW w:w="136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2025.8.7</w:t>
            </w:r>
          </w:p>
        </w:tc>
        <w:tc>
          <w:tcPr>
            <w:tcW w:w="90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lang w:val="en-US" w:eastAsia="zh-CN"/>
              </w:rPr>
              <w:t>张朋涛</w:t>
            </w:r>
          </w:p>
        </w:tc>
        <w:tc>
          <w:tcPr>
            <w:tcW w:w="99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val="en-US" w:eastAsia="zh-CN"/>
              </w:rPr>
              <w:t>张  新</w:t>
            </w:r>
          </w:p>
        </w:tc>
        <w:tc>
          <w:tcPr>
            <w:tcW w:w="4314"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rPr>
            </w:pPr>
            <w:r>
              <w:rPr>
                <w:rFonts w:hint="eastAsia" w:ascii="宋体" w:hAnsi="宋体" w:eastAsia="宋体" w:cs="楷体_GB2312"/>
                <w:color w:val="auto"/>
                <w:kern w:val="0"/>
                <w:szCs w:val="21"/>
                <w:highlight w:val="none"/>
              </w:rPr>
              <w:t>1、5号烟花爆竹成品库灭火器过期；</w:t>
            </w:r>
          </w:p>
          <w:p>
            <w:pPr>
              <w:widowControl/>
              <w:jc w:val="both"/>
              <w:rPr>
                <w:rFonts w:hint="eastAsia" w:ascii="宋体" w:hAnsi="宋体" w:eastAsia="宋体" w:cs="楷体_GB2312"/>
                <w:color w:val="auto"/>
                <w:kern w:val="0"/>
                <w:szCs w:val="21"/>
                <w:highlight w:val="none"/>
              </w:rPr>
            </w:pPr>
            <w:r>
              <w:rPr>
                <w:rFonts w:hint="eastAsia" w:ascii="宋体" w:hAnsi="宋体" w:eastAsia="宋体" w:cs="楷体_GB2312"/>
                <w:color w:val="auto"/>
                <w:kern w:val="0"/>
                <w:szCs w:val="21"/>
                <w:highlight w:val="none"/>
              </w:rPr>
              <w:t>2、6号烟花爆竹成品库温湿度记录台账不规范。</w:t>
            </w:r>
          </w:p>
        </w:tc>
        <w:tc>
          <w:tcPr>
            <w:tcW w:w="3923"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 w:val="21"/>
                <w:szCs w:val="21"/>
                <w:highlight w:val="none"/>
                <w:lang w:val="en-US" w:eastAsia="zh-CN" w:bidi="ar-SA"/>
              </w:rPr>
              <w:t>责令企业</w:t>
            </w:r>
            <w:r>
              <w:rPr>
                <w:rFonts w:ascii="宋体" w:hAnsi="宋体" w:eastAsia="宋体" w:cs="宋体"/>
                <w:sz w:val="24"/>
                <w:szCs w:val="24"/>
              </w:rPr>
              <w:t>对上述第1,2项问题于2025年8月11日前整改完毕</w:t>
            </w:r>
          </w:p>
        </w:tc>
        <w:tc>
          <w:tcPr>
            <w:tcW w:w="1772"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02</w:t>
            </w:r>
            <w:r>
              <w:rPr>
                <w:rFonts w:hint="eastAsia" w:ascii="宋体" w:hAnsi="宋体" w:cs="楷体_GB2312"/>
                <w:color w:val="auto"/>
                <w:kern w:val="0"/>
                <w:szCs w:val="21"/>
                <w:highlight w:val="none"/>
                <w:lang w:val="en-US" w:eastAsia="zh-CN"/>
              </w:rPr>
              <w:t>5</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8</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20</w:t>
            </w:r>
            <w:r>
              <w:rPr>
                <w:rFonts w:hint="eastAsia" w:ascii="宋体" w:hAnsi="宋体" w:eastAsia="宋体" w:cs="楷体_GB2312"/>
                <w:color w:val="auto"/>
                <w:kern w:val="0"/>
                <w:szCs w:val="21"/>
                <w:highlight w:val="none"/>
              </w:rPr>
              <w:t>日复查时，上述问题</w:t>
            </w:r>
            <w:r>
              <w:rPr>
                <w:rFonts w:hint="eastAsia" w:ascii="宋体" w:hAnsi="宋体" w:eastAsia="宋体" w:cs="楷体_GB2312"/>
                <w:color w:val="auto"/>
                <w:kern w:val="0"/>
                <w:szCs w:val="21"/>
                <w:highlight w:val="none"/>
                <w:lang w:val="en-US" w:eastAsia="zh-CN"/>
              </w:rPr>
              <w:t>1</w:t>
            </w:r>
            <w:r>
              <w:rPr>
                <w:rFonts w:hint="eastAsia" w:ascii="宋体" w:hAnsi="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隐患已整改到位。</w:t>
            </w:r>
          </w:p>
        </w:tc>
      </w:tr>
      <w:tr>
        <w:tblPrEx>
          <w:tblCellMar>
            <w:top w:w="0" w:type="dxa"/>
            <w:left w:w="108" w:type="dxa"/>
            <w:bottom w:w="0" w:type="dxa"/>
            <w:right w:w="108" w:type="dxa"/>
          </w:tblCellMar>
        </w:tblPrEx>
        <w:trPr>
          <w:trHeight w:val="567" w:hRule="atLeast"/>
          <w:jc w:val="center"/>
        </w:trPr>
        <w:tc>
          <w:tcPr>
            <w:tcW w:w="72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136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90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99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4314"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rPr>
            </w:pPr>
          </w:p>
        </w:tc>
        <w:tc>
          <w:tcPr>
            <w:tcW w:w="3923"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c>
          <w:tcPr>
            <w:tcW w:w="1772"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r>
    </w:tbl>
    <w:p>
      <w:pPr>
        <w:rPr>
          <w:highlight w:val="yellow"/>
        </w:rPr>
      </w:pPr>
    </w:p>
    <w:p>
      <w:pPr>
        <w:rPr>
          <w:highlight w:val="yellow"/>
        </w:rPr>
      </w:pPr>
      <w:r>
        <w:rPr>
          <w:highlight w:val="yellow"/>
        </w:rPr>
        <w:br w:type="page"/>
      </w:r>
    </w:p>
    <w:p>
      <w:pPr>
        <w:adjustRightInd w:val="0"/>
        <w:snapToGrid w:val="0"/>
        <w:spacing w:after="312" w:afterLines="100"/>
        <w:jc w:val="center"/>
        <w:rPr>
          <w:rFonts w:hint="eastAsia" w:ascii="方正小标宋简体" w:hAnsi="楷体_GB2312" w:eastAsia="方正小标宋简体" w:cs="楷体_GB2312"/>
          <w:color w:val="auto"/>
          <w:sz w:val="42"/>
          <w:szCs w:val="42"/>
          <w:highlight w:val="none"/>
          <w:lang w:eastAsia="zh-CN"/>
        </w:rPr>
      </w:pPr>
      <w:r>
        <w:rPr>
          <w:rFonts w:hint="eastAsia" w:ascii="方正小标宋简体" w:hAnsi="楷体_GB2312" w:eastAsia="方正小标宋简体" w:cs="楷体_GB2312"/>
          <w:color w:val="auto"/>
          <w:sz w:val="42"/>
          <w:szCs w:val="42"/>
          <w:highlight w:val="none"/>
          <w:lang w:eastAsia="zh-CN"/>
        </w:rPr>
        <w:t>计划执法检查台账</w:t>
      </w:r>
    </w:p>
    <w:p>
      <w:pPr>
        <w:ind w:firstLine="205" w:firstLineChars="98"/>
        <w:jc w:val="left"/>
        <w:rPr>
          <w:rFonts w:hint="eastAsia" w:ascii="宋体" w:hAnsi="宋体" w:eastAsia="宋体" w:cs="楷体_GB2312"/>
          <w:color w:val="auto"/>
          <w:kern w:val="0"/>
          <w:szCs w:val="21"/>
          <w:highlight w:val="none"/>
          <w:lang w:eastAsia="zh-CN"/>
        </w:rPr>
      </w:pPr>
      <w:r>
        <w:rPr>
          <w:rFonts w:hint="eastAsia" w:ascii="宋体" w:hAnsi="宋体" w:cs="楷体_GB2312"/>
          <w:color w:val="auto"/>
          <w:szCs w:val="21"/>
          <w:highlight w:val="none"/>
        </w:rPr>
        <w:t>企业名称：长沙市天禧烟花鞭炮有限公司</w:t>
      </w:r>
      <w:r>
        <w:rPr>
          <w:rFonts w:hint="eastAsia" w:ascii="宋体" w:hAnsi="宋体" w:cs="楷体_GB2312"/>
          <w:color w:val="auto"/>
          <w:kern w:val="0"/>
          <w:szCs w:val="21"/>
          <w:highlight w:val="none"/>
        </w:rPr>
        <w:t xml:space="preserve">                                                          </w:t>
      </w:r>
      <w:r>
        <w:rPr>
          <w:rFonts w:hint="eastAsia" w:ascii="宋体" w:hAnsi="宋体" w:cs="楷体_GB2312"/>
          <w:color w:val="auto"/>
          <w:kern w:val="0"/>
          <w:szCs w:val="21"/>
          <w:highlight w:val="none"/>
          <w:lang w:eastAsia="zh-CN"/>
        </w:rPr>
        <w:t>202</w:t>
      </w:r>
      <w:r>
        <w:rPr>
          <w:rFonts w:hint="eastAsia" w:ascii="宋体" w:hAnsi="宋体" w:cs="楷体_GB2312"/>
          <w:color w:val="auto"/>
          <w:kern w:val="0"/>
          <w:szCs w:val="21"/>
          <w:highlight w:val="none"/>
          <w:lang w:val="en-US" w:eastAsia="zh-CN"/>
        </w:rPr>
        <w:t>5</w:t>
      </w:r>
      <w:r>
        <w:rPr>
          <w:rFonts w:hint="eastAsia" w:ascii="宋体" w:hAnsi="宋体" w:cs="楷体_GB2312"/>
          <w:color w:val="auto"/>
          <w:kern w:val="0"/>
          <w:szCs w:val="21"/>
          <w:highlight w:val="none"/>
          <w:lang w:eastAsia="zh-CN"/>
        </w:rPr>
        <w:t>年度</w:t>
      </w:r>
    </w:p>
    <w:tbl>
      <w:tblPr>
        <w:tblStyle w:val="3"/>
        <w:tblW w:w="0" w:type="auto"/>
        <w:jc w:val="center"/>
        <w:tblLayout w:type="fixed"/>
        <w:tblCellMar>
          <w:top w:w="0" w:type="dxa"/>
          <w:left w:w="108" w:type="dxa"/>
          <w:bottom w:w="0" w:type="dxa"/>
          <w:right w:w="108" w:type="dxa"/>
        </w:tblCellMar>
      </w:tblPr>
      <w:tblGrid>
        <w:gridCol w:w="726"/>
        <w:gridCol w:w="1361"/>
        <w:gridCol w:w="900"/>
        <w:gridCol w:w="990"/>
        <w:gridCol w:w="4314"/>
        <w:gridCol w:w="3923"/>
        <w:gridCol w:w="1772"/>
      </w:tblGrid>
      <w:tr>
        <w:tblPrEx>
          <w:tblCellMar>
            <w:top w:w="0" w:type="dxa"/>
            <w:left w:w="108" w:type="dxa"/>
            <w:bottom w:w="0" w:type="dxa"/>
            <w:right w:w="108" w:type="dxa"/>
          </w:tblCellMar>
        </w:tblPrEx>
        <w:trPr>
          <w:trHeight w:val="567" w:hRule="atLeast"/>
          <w:jc w:val="center"/>
        </w:trPr>
        <w:tc>
          <w:tcPr>
            <w:tcW w:w="726"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序号</w:t>
            </w:r>
          </w:p>
        </w:tc>
        <w:tc>
          <w:tcPr>
            <w:tcW w:w="1361"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检查时间</w:t>
            </w:r>
          </w:p>
        </w:tc>
        <w:tc>
          <w:tcPr>
            <w:tcW w:w="1890"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检查人员</w:t>
            </w:r>
          </w:p>
        </w:tc>
        <w:tc>
          <w:tcPr>
            <w:tcW w:w="4314"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主要违法行为或事故隐患基本情况</w:t>
            </w:r>
          </w:p>
        </w:tc>
        <w:tc>
          <w:tcPr>
            <w:tcW w:w="5695"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违法行为或事故隐患处理情况</w:t>
            </w:r>
          </w:p>
        </w:tc>
      </w:tr>
      <w:tr>
        <w:tblPrEx>
          <w:tblCellMar>
            <w:top w:w="0" w:type="dxa"/>
            <w:left w:w="108" w:type="dxa"/>
            <w:bottom w:w="0" w:type="dxa"/>
            <w:right w:w="108" w:type="dxa"/>
          </w:tblCellMar>
        </w:tblPrEx>
        <w:trPr>
          <w:trHeight w:val="567" w:hRule="atLeast"/>
          <w:jc w:val="center"/>
        </w:trPr>
        <w:tc>
          <w:tcPr>
            <w:tcW w:w="72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p>
        </w:tc>
        <w:tc>
          <w:tcPr>
            <w:tcW w:w="1361"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p>
        </w:tc>
        <w:tc>
          <w:tcPr>
            <w:tcW w:w="90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主办</w:t>
            </w:r>
          </w:p>
        </w:tc>
        <w:tc>
          <w:tcPr>
            <w:tcW w:w="99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协办</w:t>
            </w:r>
          </w:p>
        </w:tc>
        <w:tc>
          <w:tcPr>
            <w:tcW w:w="4314"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p>
        </w:tc>
        <w:tc>
          <w:tcPr>
            <w:tcW w:w="3923"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采取的措施</w:t>
            </w:r>
          </w:p>
        </w:tc>
        <w:tc>
          <w:tcPr>
            <w:tcW w:w="177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措施落实情况</w:t>
            </w:r>
          </w:p>
        </w:tc>
      </w:tr>
      <w:tr>
        <w:tblPrEx>
          <w:tblCellMar>
            <w:top w:w="0" w:type="dxa"/>
            <w:left w:w="108" w:type="dxa"/>
            <w:bottom w:w="0" w:type="dxa"/>
            <w:right w:w="108" w:type="dxa"/>
          </w:tblCellMar>
        </w:tblPrEx>
        <w:trPr>
          <w:trHeight w:val="567" w:hRule="atLeast"/>
          <w:jc w:val="center"/>
        </w:trPr>
        <w:tc>
          <w:tcPr>
            <w:tcW w:w="72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1</w:t>
            </w:r>
          </w:p>
        </w:tc>
        <w:tc>
          <w:tcPr>
            <w:tcW w:w="136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2025.3.19</w:t>
            </w:r>
          </w:p>
        </w:tc>
        <w:tc>
          <w:tcPr>
            <w:tcW w:w="90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张  新</w:t>
            </w:r>
          </w:p>
        </w:tc>
        <w:tc>
          <w:tcPr>
            <w:tcW w:w="99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Cs w:val="21"/>
                <w:highlight w:val="none"/>
                <w:lang w:val="en-US" w:eastAsia="zh-CN"/>
              </w:rPr>
            </w:pPr>
            <w:r>
              <w:rPr>
                <w:rFonts w:hint="eastAsia" w:ascii="宋体" w:hAnsi="宋体" w:eastAsia="宋体" w:cs="楷体_GB2312"/>
                <w:color w:val="auto"/>
                <w:kern w:val="0"/>
                <w:szCs w:val="21"/>
                <w:highlight w:val="none"/>
                <w:lang w:val="en-US" w:eastAsia="zh-CN"/>
              </w:rPr>
              <w:t>曾雄楚</w:t>
            </w:r>
          </w:p>
        </w:tc>
        <w:tc>
          <w:tcPr>
            <w:tcW w:w="4314"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1、41号封口中转间旁堆放杂物；</w:t>
            </w:r>
          </w:p>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2、36号粉碎间旁手推车脚垫损坏。</w:t>
            </w:r>
          </w:p>
        </w:tc>
        <w:tc>
          <w:tcPr>
            <w:tcW w:w="3923"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 w:val="21"/>
                <w:szCs w:val="21"/>
                <w:highlight w:val="none"/>
                <w:lang w:val="en-US" w:eastAsia="zh-CN" w:bidi="ar-SA"/>
              </w:rPr>
              <w:t>责令企业</w:t>
            </w:r>
            <w:r>
              <w:rPr>
                <w:rFonts w:ascii="宋体" w:hAnsi="宋体" w:eastAsia="宋体" w:cs="宋体"/>
                <w:sz w:val="24"/>
                <w:szCs w:val="24"/>
              </w:rPr>
              <w:t>对上述第1,2项问题于2025年3月26日前整改完毕</w:t>
            </w:r>
            <w:r>
              <w:rPr>
                <w:rFonts w:hint="eastAsia" w:ascii="宋体" w:hAnsi="宋体" w:cs="宋体"/>
                <w:sz w:val="24"/>
                <w:szCs w:val="24"/>
                <w:lang w:eastAsia="zh-CN"/>
              </w:rPr>
              <w:t>。</w:t>
            </w:r>
          </w:p>
        </w:tc>
        <w:tc>
          <w:tcPr>
            <w:tcW w:w="1772"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02</w:t>
            </w:r>
            <w:r>
              <w:rPr>
                <w:rFonts w:hint="eastAsia" w:ascii="宋体" w:hAnsi="宋体" w:cs="楷体_GB2312"/>
                <w:color w:val="auto"/>
                <w:kern w:val="0"/>
                <w:szCs w:val="21"/>
                <w:highlight w:val="none"/>
                <w:lang w:val="en-US" w:eastAsia="zh-CN"/>
              </w:rPr>
              <w:t>5</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3</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27</w:t>
            </w:r>
            <w:r>
              <w:rPr>
                <w:rFonts w:hint="eastAsia" w:ascii="宋体" w:hAnsi="宋体" w:eastAsia="宋体" w:cs="楷体_GB2312"/>
                <w:color w:val="auto"/>
                <w:kern w:val="0"/>
                <w:szCs w:val="21"/>
                <w:highlight w:val="none"/>
              </w:rPr>
              <w:t>日复查时，上述问题</w:t>
            </w:r>
            <w:r>
              <w:rPr>
                <w:rFonts w:hint="eastAsia" w:ascii="宋体" w:hAnsi="宋体" w:eastAsia="宋体" w:cs="楷体_GB2312"/>
                <w:color w:val="auto"/>
                <w:kern w:val="0"/>
                <w:szCs w:val="21"/>
                <w:highlight w:val="none"/>
                <w:lang w:val="en-US" w:eastAsia="zh-CN"/>
              </w:rPr>
              <w:t>1</w:t>
            </w:r>
            <w:r>
              <w:rPr>
                <w:rFonts w:hint="eastAsia" w:ascii="宋体" w:hAnsi="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隐患已整改到位。</w:t>
            </w:r>
          </w:p>
        </w:tc>
      </w:tr>
      <w:tr>
        <w:tblPrEx>
          <w:tblCellMar>
            <w:top w:w="0" w:type="dxa"/>
            <w:left w:w="108" w:type="dxa"/>
            <w:bottom w:w="0" w:type="dxa"/>
            <w:right w:w="108" w:type="dxa"/>
          </w:tblCellMar>
        </w:tblPrEx>
        <w:trPr>
          <w:trHeight w:val="567" w:hRule="atLeast"/>
          <w:jc w:val="center"/>
        </w:trPr>
        <w:tc>
          <w:tcPr>
            <w:tcW w:w="72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136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90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99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4314"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rPr>
            </w:pPr>
          </w:p>
        </w:tc>
        <w:tc>
          <w:tcPr>
            <w:tcW w:w="3923"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c>
          <w:tcPr>
            <w:tcW w:w="1772"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r>
      <w:tr>
        <w:tblPrEx>
          <w:tblCellMar>
            <w:top w:w="0" w:type="dxa"/>
            <w:left w:w="108" w:type="dxa"/>
            <w:bottom w:w="0" w:type="dxa"/>
            <w:right w:w="108" w:type="dxa"/>
          </w:tblCellMar>
        </w:tblPrEx>
        <w:trPr>
          <w:trHeight w:val="567" w:hRule="atLeast"/>
          <w:jc w:val="center"/>
        </w:trPr>
        <w:tc>
          <w:tcPr>
            <w:tcW w:w="72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136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90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99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4314"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rPr>
            </w:pPr>
          </w:p>
        </w:tc>
        <w:tc>
          <w:tcPr>
            <w:tcW w:w="3923"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c>
          <w:tcPr>
            <w:tcW w:w="1772"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r>
    </w:tbl>
    <w:p>
      <w:pPr>
        <w:rPr>
          <w:highlight w:val="yellow"/>
        </w:rPr>
      </w:pPr>
    </w:p>
    <w:p>
      <w:pPr>
        <w:rPr>
          <w:rFonts w:hint="eastAsia" w:ascii="方正小标宋简体" w:hAnsi="楷体_GB2312" w:eastAsia="方正小标宋简体" w:cs="楷体_GB2312"/>
          <w:color w:val="auto"/>
          <w:sz w:val="42"/>
          <w:szCs w:val="42"/>
          <w:highlight w:val="none"/>
          <w:lang w:eastAsia="zh-CN"/>
        </w:rPr>
      </w:pPr>
      <w:r>
        <w:rPr>
          <w:rFonts w:hint="eastAsia" w:ascii="方正小标宋简体" w:hAnsi="楷体_GB2312" w:eastAsia="方正小标宋简体" w:cs="楷体_GB2312"/>
          <w:color w:val="auto"/>
          <w:sz w:val="42"/>
          <w:szCs w:val="42"/>
          <w:highlight w:val="none"/>
          <w:lang w:eastAsia="zh-CN"/>
        </w:rPr>
        <w:br w:type="page"/>
      </w:r>
    </w:p>
    <w:p>
      <w:pPr>
        <w:adjustRightInd w:val="0"/>
        <w:snapToGrid w:val="0"/>
        <w:spacing w:after="312" w:afterLines="100"/>
        <w:jc w:val="center"/>
        <w:rPr>
          <w:rFonts w:hint="eastAsia" w:ascii="方正小标宋简体" w:hAnsi="楷体_GB2312" w:eastAsia="方正小标宋简体" w:cs="楷体_GB2312"/>
          <w:color w:val="auto"/>
          <w:sz w:val="42"/>
          <w:szCs w:val="42"/>
          <w:highlight w:val="none"/>
          <w:lang w:eastAsia="zh-CN"/>
        </w:rPr>
      </w:pPr>
      <w:r>
        <w:rPr>
          <w:rFonts w:hint="eastAsia" w:ascii="方正小标宋简体" w:hAnsi="楷体_GB2312" w:eastAsia="方正小标宋简体" w:cs="楷体_GB2312"/>
          <w:color w:val="auto"/>
          <w:sz w:val="42"/>
          <w:szCs w:val="42"/>
          <w:highlight w:val="none"/>
          <w:lang w:eastAsia="zh-CN"/>
        </w:rPr>
        <w:t>计划执法检查台账</w:t>
      </w:r>
    </w:p>
    <w:p>
      <w:pPr>
        <w:ind w:firstLine="205" w:firstLineChars="98"/>
        <w:jc w:val="left"/>
        <w:rPr>
          <w:rFonts w:hint="eastAsia" w:ascii="宋体" w:hAnsi="宋体" w:eastAsia="宋体" w:cs="楷体_GB2312"/>
          <w:color w:val="auto"/>
          <w:kern w:val="0"/>
          <w:szCs w:val="21"/>
          <w:highlight w:val="none"/>
          <w:lang w:eastAsia="zh-CN"/>
        </w:rPr>
      </w:pPr>
      <w:r>
        <w:rPr>
          <w:rFonts w:hint="eastAsia" w:ascii="宋体" w:hAnsi="宋体" w:cs="楷体_GB2312"/>
          <w:color w:val="auto"/>
          <w:szCs w:val="21"/>
          <w:highlight w:val="none"/>
        </w:rPr>
        <w:t>企业名称：宁乡县隆翔鞭炮厂(普通合伙)</w:t>
      </w:r>
      <w:r>
        <w:rPr>
          <w:rFonts w:hint="eastAsia" w:ascii="宋体" w:hAnsi="宋体" w:cs="楷体_GB2312"/>
          <w:color w:val="auto"/>
          <w:kern w:val="0"/>
          <w:szCs w:val="21"/>
          <w:highlight w:val="none"/>
        </w:rPr>
        <w:t xml:space="preserve">                                                          </w:t>
      </w:r>
      <w:r>
        <w:rPr>
          <w:rFonts w:hint="eastAsia" w:ascii="宋体" w:hAnsi="宋体" w:cs="楷体_GB2312"/>
          <w:color w:val="auto"/>
          <w:kern w:val="0"/>
          <w:szCs w:val="21"/>
          <w:highlight w:val="none"/>
          <w:lang w:eastAsia="zh-CN"/>
        </w:rPr>
        <w:t>202</w:t>
      </w:r>
      <w:r>
        <w:rPr>
          <w:rFonts w:hint="eastAsia" w:ascii="宋体" w:hAnsi="宋体" w:cs="楷体_GB2312"/>
          <w:color w:val="auto"/>
          <w:kern w:val="0"/>
          <w:szCs w:val="21"/>
          <w:highlight w:val="none"/>
          <w:lang w:val="en-US" w:eastAsia="zh-CN"/>
        </w:rPr>
        <w:t>5</w:t>
      </w:r>
      <w:r>
        <w:rPr>
          <w:rFonts w:hint="eastAsia" w:ascii="宋体" w:hAnsi="宋体" w:cs="楷体_GB2312"/>
          <w:color w:val="auto"/>
          <w:kern w:val="0"/>
          <w:szCs w:val="21"/>
          <w:highlight w:val="none"/>
          <w:lang w:eastAsia="zh-CN"/>
        </w:rPr>
        <w:t>年度</w:t>
      </w:r>
    </w:p>
    <w:tbl>
      <w:tblPr>
        <w:tblStyle w:val="3"/>
        <w:tblW w:w="0" w:type="auto"/>
        <w:jc w:val="center"/>
        <w:tblLayout w:type="fixed"/>
        <w:tblCellMar>
          <w:top w:w="0" w:type="dxa"/>
          <w:left w:w="108" w:type="dxa"/>
          <w:bottom w:w="0" w:type="dxa"/>
          <w:right w:w="108" w:type="dxa"/>
        </w:tblCellMar>
      </w:tblPr>
      <w:tblGrid>
        <w:gridCol w:w="726"/>
        <w:gridCol w:w="1361"/>
        <w:gridCol w:w="900"/>
        <w:gridCol w:w="990"/>
        <w:gridCol w:w="4314"/>
        <w:gridCol w:w="3923"/>
        <w:gridCol w:w="1772"/>
      </w:tblGrid>
      <w:tr>
        <w:tblPrEx>
          <w:tblCellMar>
            <w:top w:w="0" w:type="dxa"/>
            <w:left w:w="108" w:type="dxa"/>
            <w:bottom w:w="0" w:type="dxa"/>
            <w:right w:w="108" w:type="dxa"/>
          </w:tblCellMar>
        </w:tblPrEx>
        <w:trPr>
          <w:trHeight w:val="567" w:hRule="atLeast"/>
          <w:jc w:val="center"/>
        </w:trPr>
        <w:tc>
          <w:tcPr>
            <w:tcW w:w="726"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序号</w:t>
            </w:r>
          </w:p>
        </w:tc>
        <w:tc>
          <w:tcPr>
            <w:tcW w:w="1361"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检查时间</w:t>
            </w:r>
          </w:p>
        </w:tc>
        <w:tc>
          <w:tcPr>
            <w:tcW w:w="1890"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检查人员</w:t>
            </w:r>
          </w:p>
        </w:tc>
        <w:tc>
          <w:tcPr>
            <w:tcW w:w="4314"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主要违法行为或事故隐患基本情况</w:t>
            </w:r>
          </w:p>
        </w:tc>
        <w:tc>
          <w:tcPr>
            <w:tcW w:w="5695"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违法行为或事故隐患处理情况</w:t>
            </w:r>
          </w:p>
        </w:tc>
      </w:tr>
      <w:tr>
        <w:tblPrEx>
          <w:tblCellMar>
            <w:top w:w="0" w:type="dxa"/>
            <w:left w:w="108" w:type="dxa"/>
            <w:bottom w:w="0" w:type="dxa"/>
            <w:right w:w="108" w:type="dxa"/>
          </w:tblCellMar>
        </w:tblPrEx>
        <w:trPr>
          <w:trHeight w:val="567" w:hRule="atLeast"/>
          <w:jc w:val="center"/>
        </w:trPr>
        <w:tc>
          <w:tcPr>
            <w:tcW w:w="72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p>
        </w:tc>
        <w:tc>
          <w:tcPr>
            <w:tcW w:w="1361"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p>
        </w:tc>
        <w:tc>
          <w:tcPr>
            <w:tcW w:w="90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主办</w:t>
            </w:r>
          </w:p>
        </w:tc>
        <w:tc>
          <w:tcPr>
            <w:tcW w:w="99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协办</w:t>
            </w:r>
          </w:p>
        </w:tc>
        <w:tc>
          <w:tcPr>
            <w:tcW w:w="4314"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p>
        </w:tc>
        <w:tc>
          <w:tcPr>
            <w:tcW w:w="3923"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采取的措施</w:t>
            </w:r>
          </w:p>
        </w:tc>
        <w:tc>
          <w:tcPr>
            <w:tcW w:w="177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措施落实情况</w:t>
            </w:r>
          </w:p>
        </w:tc>
      </w:tr>
      <w:tr>
        <w:tblPrEx>
          <w:tblCellMar>
            <w:top w:w="0" w:type="dxa"/>
            <w:left w:w="108" w:type="dxa"/>
            <w:bottom w:w="0" w:type="dxa"/>
            <w:right w:w="108" w:type="dxa"/>
          </w:tblCellMar>
        </w:tblPrEx>
        <w:trPr>
          <w:trHeight w:val="567" w:hRule="atLeast"/>
          <w:jc w:val="center"/>
        </w:trPr>
        <w:tc>
          <w:tcPr>
            <w:tcW w:w="726"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hint="default"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val="en-US" w:eastAsia="zh-CN"/>
              </w:rPr>
              <w:t>1</w:t>
            </w:r>
          </w:p>
        </w:tc>
        <w:tc>
          <w:tcPr>
            <w:tcW w:w="1361"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default"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val="en-US" w:eastAsia="zh-CN"/>
              </w:rPr>
              <w:t>2025.3.19</w:t>
            </w:r>
          </w:p>
        </w:tc>
        <w:tc>
          <w:tcPr>
            <w:tcW w:w="90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val="en-US" w:eastAsia="zh-CN"/>
              </w:rPr>
              <w:t>张  新</w:t>
            </w:r>
          </w:p>
        </w:tc>
        <w:tc>
          <w:tcPr>
            <w:tcW w:w="99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lang w:val="en-US" w:eastAsia="zh-CN"/>
              </w:rPr>
              <w:t>曾雄楚</w:t>
            </w:r>
          </w:p>
        </w:tc>
        <w:tc>
          <w:tcPr>
            <w:tcW w:w="4314"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1、监控38号引中转、监控26号机械装药1模糊；</w:t>
            </w:r>
          </w:p>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2、26号机械装药后沉淀池受限空间标识损坏。</w:t>
            </w:r>
          </w:p>
        </w:tc>
        <w:tc>
          <w:tcPr>
            <w:tcW w:w="3923"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 w:val="21"/>
                <w:szCs w:val="21"/>
                <w:highlight w:val="none"/>
                <w:lang w:val="en-US" w:eastAsia="zh-CN" w:bidi="ar-SA"/>
              </w:rPr>
              <w:t>责令企业</w:t>
            </w:r>
            <w:r>
              <w:rPr>
                <w:rFonts w:ascii="宋体" w:hAnsi="宋体" w:eastAsia="宋体" w:cs="宋体"/>
                <w:sz w:val="24"/>
                <w:szCs w:val="24"/>
              </w:rPr>
              <w:t>对上述第1,2项问题于2025年3月26日前整改完毕</w:t>
            </w:r>
            <w:r>
              <w:rPr>
                <w:rFonts w:hint="eastAsia" w:ascii="宋体" w:hAnsi="宋体" w:cs="宋体"/>
                <w:sz w:val="24"/>
                <w:szCs w:val="24"/>
                <w:lang w:eastAsia="zh-CN"/>
              </w:rPr>
              <w:t>。</w:t>
            </w:r>
          </w:p>
        </w:tc>
        <w:tc>
          <w:tcPr>
            <w:tcW w:w="1772"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02</w:t>
            </w:r>
            <w:r>
              <w:rPr>
                <w:rFonts w:hint="eastAsia" w:ascii="宋体" w:hAnsi="宋体" w:cs="楷体_GB2312"/>
                <w:color w:val="auto"/>
                <w:kern w:val="0"/>
                <w:szCs w:val="21"/>
                <w:highlight w:val="none"/>
                <w:lang w:val="en-US" w:eastAsia="zh-CN"/>
              </w:rPr>
              <w:t>5</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3</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27</w:t>
            </w:r>
            <w:r>
              <w:rPr>
                <w:rFonts w:hint="eastAsia" w:ascii="宋体" w:hAnsi="宋体" w:eastAsia="宋体" w:cs="楷体_GB2312"/>
                <w:color w:val="auto"/>
                <w:kern w:val="0"/>
                <w:szCs w:val="21"/>
                <w:highlight w:val="none"/>
              </w:rPr>
              <w:t>日复查时，上述问题</w:t>
            </w:r>
            <w:r>
              <w:rPr>
                <w:rFonts w:hint="eastAsia" w:ascii="宋体" w:hAnsi="宋体" w:eastAsia="宋体" w:cs="楷体_GB2312"/>
                <w:color w:val="auto"/>
                <w:kern w:val="0"/>
                <w:szCs w:val="21"/>
                <w:highlight w:val="none"/>
                <w:lang w:val="en-US" w:eastAsia="zh-CN"/>
              </w:rPr>
              <w:t>1</w:t>
            </w:r>
            <w:r>
              <w:rPr>
                <w:rFonts w:hint="eastAsia" w:ascii="宋体" w:hAnsi="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隐患已整改到位。</w:t>
            </w:r>
          </w:p>
        </w:tc>
      </w:tr>
      <w:tr>
        <w:tblPrEx>
          <w:tblCellMar>
            <w:top w:w="0" w:type="dxa"/>
            <w:left w:w="108" w:type="dxa"/>
            <w:bottom w:w="0" w:type="dxa"/>
            <w:right w:w="108" w:type="dxa"/>
          </w:tblCellMar>
        </w:tblPrEx>
        <w:trPr>
          <w:trHeight w:val="567" w:hRule="atLeast"/>
          <w:jc w:val="center"/>
        </w:trPr>
        <w:tc>
          <w:tcPr>
            <w:tcW w:w="72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2</w:t>
            </w:r>
          </w:p>
        </w:tc>
        <w:tc>
          <w:tcPr>
            <w:tcW w:w="136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2025.8.27</w:t>
            </w:r>
          </w:p>
        </w:tc>
        <w:tc>
          <w:tcPr>
            <w:tcW w:w="90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lang w:val="en-US" w:eastAsia="zh-CN"/>
              </w:rPr>
              <w:t>张朋涛</w:t>
            </w:r>
          </w:p>
        </w:tc>
        <w:tc>
          <w:tcPr>
            <w:tcW w:w="99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val="en-US" w:eastAsia="zh-CN"/>
              </w:rPr>
              <w:t>张  新</w:t>
            </w:r>
          </w:p>
        </w:tc>
        <w:tc>
          <w:tcPr>
            <w:tcW w:w="4314"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rPr>
              <w:t>该企业已于2025年6月22日暂时停产</w:t>
            </w:r>
            <w:r>
              <w:rPr>
                <w:rFonts w:hint="eastAsia" w:ascii="宋体" w:hAnsi="宋体" w:cs="楷体_GB2312"/>
                <w:color w:val="auto"/>
                <w:kern w:val="0"/>
                <w:szCs w:val="21"/>
                <w:highlight w:val="none"/>
                <w:lang w:eastAsia="zh-CN"/>
              </w:rPr>
              <w:t>。</w:t>
            </w:r>
          </w:p>
        </w:tc>
        <w:tc>
          <w:tcPr>
            <w:tcW w:w="3923"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c>
          <w:tcPr>
            <w:tcW w:w="1772"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r>
      <w:tr>
        <w:tblPrEx>
          <w:tblCellMar>
            <w:top w:w="0" w:type="dxa"/>
            <w:left w:w="108" w:type="dxa"/>
            <w:bottom w:w="0" w:type="dxa"/>
            <w:right w:w="108" w:type="dxa"/>
          </w:tblCellMar>
        </w:tblPrEx>
        <w:trPr>
          <w:trHeight w:val="567" w:hRule="atLeast"/>
          <w:jc w:val="center"/>
        </w:trPr>
        <w:tc>
          <w:tcPr>
            <w:tcW w:w="72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136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90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99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4314"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rPr>
            </w:pPr>
          </w:p>
        </w:tc>
        <w:tc>
          <w:tcPr>
            <w:tcW w:w="3923"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c>
          <w:tcPr>
            <w:tcW w:w="1772"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r>
    </w:tbl>
    <w:p>
      <w:pPr>
        <w:rPr>
          <w:highlight w:val="yellow"/>
        </w:rPr>
      </w:pPr>
    </w:p>
    <w:p>
      <w:pPr>
        <w:rPr>
          <w:rFonts w:hint="eastAsia" w:ascii="方正小标宋简体" w:hAnsi="楷体_GB2312" w:eastAsia="方正小标宋简体" w:cs="楷体_GB2312"/>
          <w:color w:val="auto"/>
          <w:sz w:val="42"/>
          <w:szCs w:val="42"/>
          <w:highlight w:val="none"/>
          <w:lang w:eastAsia="zh-CN"/>
        </w:rPr>
      </w:pPr>
      <w:r>
        <w:rPr>
          <w:rFonts w:hint="eastAsia" w:ascii="方正小标宋简体" w:hAnsi="楷体_GB2312" w:eastAsia="方正小标宋简体" w:cs="楷体_GB2312"/>
          <w:color w:val="auto"/>
          <w:sz w:val="42"/>
          <w:szCs w:val="42"/>
          <w:highlight w:val="none"/>
          <w:lang w:eastAsia="zh-CN"/>
        </w:rPr>
        <w:br w:type="page"/>
      </w:r>
    </w:p>
    <w:p>
      <w:pPr>
        <w:adjustRightInd w:val="0"/>
        <w:snapToGrid w:val="0"/>
        <w:spacing w:after="312" w:afterLines="100"/>
        <w:jc w:val="center"/>
        <w:rPr>
          <w:rFonts w:hint="eastAsia" w:ascii="方正小标宋简体" w:hAnsi="楷体_GB2312" w:eastAsia="方正小标宋简体" w:cs="楷体_GB2312"/>
          <w:color w:val="auto"/>
          <w:sz w:val="42"/>
          <w:szCs w:val="42"/>
          <w:highlight w:val="none"/>
          <w:lang w:eastAsia="zh-CN"/>
        </w:rPr>
      </w:pPr>
      <w:r>
        <w:rPr>
          <w:rFonts w:hint="eastAsia" w:ascii="方正小标宋简体" w:hAnsi="楷体_GB2312" w:eastAsia="方正小标宋简体" w:cs="楷体_GB2312"/>
          <w:color w:val="auto"/>
          <w:sz w:val="42"/>
          <w:szCs w:val="42"/>
          <w:highlight w:val="none"/>
          <w:lang w:eastAsia="zh-CN"/>
        </w:rPr>
        <w:t>计划执法检查台账</w:t>
      </w:r>
    </w:p>
    <w:p>
      <w:pPr>
        <w:ind w:firstLine="205" w:firstLineChars="98"/>
        <w:jc w:val="left"/>
        <w:rPr>
          <w:rFonts w:hint="eastAsia" w:ascii="宋体" w:hAnsi="宋体" w:eastAsia="宋体" w:cs="楷体_GB2312"/>
          <w:color w:val="auto"/>
          <w:kern w:val="0"/>
          <w:szCs w:val="21"/>
          <w:highlight w:val="none"/>
          <w:lang w:eastAsia="zh-CN"/>
        </w:rPr>
      </w:pPr>
      <w:r>
        <w:rPr>
          <w:rFonts w:hint="eastAsia" w:ascii="宋体" w:hAnsi="宋体" w:cs="楷体_GB2312"/>
          <w:color w:val="auto"/>
          <w:szCs w:val="21"/>
          <w:highlight w:val="none"/>
        </w:rPr>
        <w:t>企业名称：长沙市天禧烟花爆竹有限公司</w:t>
      </w:r>
      <w:r>
        <w:rPr>
          <w:rFonts w:hint="eastAsia" w:ascii="宋体" w:hAnsi="宋体" w:cs="楷体_GB2312"/>
          <w:color w:val="auto"/>
          <w:kern w:val="0"/>
          <w:szCs w:val="21"/>
          <w:highlight w:val="none"/>
        </w:rPr>
        <w:t xml:space="preserve">                                                          </w:t>
      </w:r>
      <w:r>
        <w:rPr>
          <w:rFonts w:hint="eastAsia" w:ascii="宋体" w:hAnsi="宋体" w:cs="楷体_GB2312"/>
          <w:color w:val="auto"/>
          <w:kern w:val="0"/>
          <w:szCs w:val="21"/>
          <w:highlight w:val="none"/>
          <w:lang w:eastAsia="zh-CN"/>
        </w:rPr>
        <w:t>202</w:t>
      </w:r>
      <w:r>
        <w:rPr>
          <w:rFonts w:hint="eastAsia" w:ascii="宋体" w:hAnsi="宋体" w:cs="楷体_GB2312"/>
          <w:color w:val="auto"/>
          <w:kern w:val="0"/>
          <w:szCs w:val="21"/>
          <w:highlight w:val="none"/>
          <w:lang w:val="en-US" w:eastAsia="zh-CN"/>
        </w:rPr>
        <w:t>5</w:t>
      </w:r>
      <w:r>
        <w:rPr>
          <w:rFonts w:hint="eastAsia" w:ascii="宋体" w:hAnsi="宋体" w:cs="楷体_GB2312"/>
          <w:color w:val="auto"/>
          <w:kern w:val="0"/>
          <w:szCs w:val="21"/>
          <w:highlight w:val="none"/>
          <w:lang w:eastAsia="zh-CN"/>
        </w:rPr>
        <w:t>年度</w:t>
      </w:r>
    </w:p>
    <w:tbl>
      <w:tblPr>
        <w:tblStyle w:val="3"/>
        <w:tblW w:w="0" w:type="auto"/>
        <w:jc w:val="center"/>
        <w:tblLayout w:type="fixed"/>
        <w:tblCellMar>
          <w:top w:w="0" w:type="dxa"/>
          <w:left w:w="108" w:type="dxa"/>
          <w:bottom w:w="0" w:type="dxa"/>
          <w:right w:w="108" w:type="dxa"/>
        </w:tblCellMar>
      </w:tblPr>
      <w:tblGrid>
        <w:gridCol w:w="726"/>
        <w:gridCol w:w="1361"/>
        <w:gridCol w:w="900"/>
        <w:gridCol w:w="990"/>
        <w:gridCol w:w="4314"/>
        <w:gridCol w:w="3923"/>
        <w:gridCol w:w="1772"/>
      </w:tblGrid>
      <w:tr>
        <w:tblPrEx>
          <w:tblCellMar>
            <w:top w:w="0" w:type="dxa"/>
            <w:left w:w="108" w:type="dxa"/>
            <w:bottom w:w="0" w:type="dxa"/>
            <w:right w:w="108" w:type="dxa"/>
          </w:tblCellMar>
        </w:tblPrEx>
        <w:trPr>
          <w:trHeight w:val="567" w:hRule="atLeast"/>
          <w:jc w:val="center"/>
        </w:trPr>
        <w:tc>
          <w:tcPr>
            <w:tcW w:w="726"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序号</w:t>
            </w:r>
          </w:p>
        </w:tc>
        <w:tc>
          <w:tcPr>
            <w:tcW w:w="1361"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检查时间</w:t>
            </w:r>
          </w:p>
        </w:tc>
        <w:tc>
          <w:tcPr>
            <w:tcW w:w="1890"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检查人员</w:t>
            </w:r>
          </w:p>
        </w:tc>
        <w:tc>
          <w:tcPr>
            <w:tcW w:w="4314"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主要违法行为或事故隐患基本情况</w:t>
            </w:r>
          </w:p>
        </w:tc>
        <w:tc>
          <w:tcPr>
            <w:tcW w:w="5695"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违法行为或事故隐患处理情况</w:t>
            </w:r>
          </w:p>
        </w:tc>
      </w:tr>
      <w:tr>
        <w:tblPrEx>
          <w:tblCellMar>
            <w:top w:w="0" w:type="dxa"/>
            <w:left w:w="108" w:type="dxa"/>
            <w:bottom w:w="0" w:type="dxa"/>
            <w:right w:w="108" w:type="dxa"/>
          </w:tblCellMar>
        </w:tblPrEx>
        <w:trPr>
          <w:trHeight w:val="567" w:hRule="atLeast"/>
          <w:jc w:val="center"/>
        </w:trPr>
        <w:tc>
          <w:tcPr>
            <w:tcW w:w="72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p>
        </w:tc>
        <w:tc>
          <w:tcPr>
            <w:tcW w:w="1361"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p>
        </w:tc>
        <w:tc>
          <w:tcPr>
            <w:tcW w:w="90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主办</w:t>
            </w:r>
          </w:p>
        </w:tc>
        <w:tc>
          <w:tcPr>
            <w:tcW w:w="99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协办</w:t>
            </w:r>
          </w:p>
        </w:tc>
        <w:tc>
          <w:tcPr>
            <w:tcW w:w="4314"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p>
        </w:tc>
        <w:tc>
          <w:tcPr>
            <w:tcW w:w="3923"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采取的措施</w:t>
            </w:r>
          </w:p>
        </w:tc>
        <w:tc>
          <w:tcPr>
            <w:tcW w:w="177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措施落实情况</w:t>
            </w:r>
          </w:p>
        </w:tc>
      </w:tr>
      <w:tr>
        <w:tblPrEx>
          <w:tblCellMar>
            <w:top w:w="0" w:type="dxa"/>
            <w:left w:w="108" w:type="dxa"/>
            <w:bottom w:w="0" w:type="dxa"/>
            <w:right w:w="108" w:type="dxa"/>
          </w:tblCellMar>
        </w:tblPrEx>
        <w:trPr>
          <w:trHeight w:val="567" w:hRule="atLeast"/>
          <w:jc w:val="center"/>
        </w:trPr>
        <w:tc>
          <w:tcPr>
            <w:tcW w:w="72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1</w:t>
            </w:r>
          </w:p>
        </w:tc>
        <w:tc>
          <w:tcPr>
            <w:tcW w:w="136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2025.3.25</w:t>
            </w:r>
          </w:p>
        </w:tc>
        <w:tc>
          <w:tcPr>
            <w:tcW w:w="90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Cs w:val="21"/>
                <w:highlight w:val="none"/>
                <w:lang w:val="en-US" w:eastAsia="zh-CN"/>
              </w:rPr>
            </w:pPr>
            <w:r>
              <w:rPr>
                <w:rFonts w:hint="eastAsia" w:ascii="宋体" w:hAnsi="宋体" w:eastAsia="宋体" w:cs="楷体_GB2312"/>
                <w:color w:val="auto"/>
                <w:kern w:val="0"/>
                <w:szCs w:val="21"/>
                <w:highlight w:val="none"/>
                <w:lang w:val="en-US" w:eastAsia="zh-CN"/>
              </w:rPr>
              <w:t>张朋涛</w:t>
            </w:r>
          </w:p>
        </w:tc>
        <w:tc>
          <w:tcPr>
            <w:tcW w:w="99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张  新</w:t>
            </w:r>
          </w:p>
        </w:tc>
        <w:tc>
          <w:tcPr>
            <w:tcW w:w="4314"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1、4号成品库堆码不规范。</w:t>
            </w:r>
          </w:p>
        </w:tc>
        <w:tc>
          <w:tcPr>
            <w:tcW w:w="3923"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 w:val="21"/>
                <w:szCs w:val="21"/>
                <w:highlight w:val="none"/>
                <w:lang w:val="en-US" w:eastAsia="zh-CN" w:bidi="ar-SA"/>
              </w:rPr>
              <w:t>责令企业</w:t>
            </w:r>
            <w:r>
              <w:rPr>
                <w:rFonts w:ascii="宋体" w:hAnsi="宋体" w:eastAsia="宋体" w:cs="宋体"/>
                <w:sz w:val="24"/>
                <w:szCs w:val="24"/>
              </w:rPr>
              <w:t>对上述第1项问题于2025年3月29日前整改完毕</w:t>
            </w:r>
            <w:r>
              <w:rPr>
                <w:rFonts w:hint="eastAsia" w:ascii="宋体" w:hAnsi="宋体" w:cs="宋体"/>
                <w:sz w:val="24"/>
                <w:szCs w:val="24"/>
                <w:lang w:eastAsia="zh-CN"/>
              </w:rPr>
              <w:t>。</w:t>
            </w:r>
          </w:p>
        </w:tc>
        <w:tc>
          <w:tcPr>
            <w:tcW w:w="1772"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02</w:t>
            </w:r>
            <w:r>
              <w:rPr>
                <w:rFonts w:hint="eastAsia" w:ascii="宋体" w:hAnsi="宋体" w:cs="楷体_GB2312"/>
                <w:color w:val="auto"/>
                <w:kern w:val="0"/>
                <w:szCs w:val="21"/>
                <w:highlight w:val="none"/>
                <w:lang w:val="en-US" w:eastAsia="zh-CN"/>
              </w:rPr>
              <w:t>5</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1</w:t>
            </w:r>
            <w:r>
              <w:rPr>
                <w:rFonts w:hint="eastAsia" w:ascii="宋体" w:hAnsi="宋体" w:eastAsia="宋体" w:cs="楷体_GB2312"/>
                <w:color w:val="auto"/>
                <w:kern w:val="0"/>
                <w:szCs w:val="21"/>
                <w:highlight w:val="none"/>
              </w:rPr>
              <w:t>日复查时，上述问题</w:t>
            </w:r>
            <w:r>
              <w:rPr>
                <w:rFonts w:hint="eastAsia" w:ascii="宋体" w:hAnsi="宋体" w:eastAsia="宋体" w:cs="楷体_GB2312"/>
                <w:color w:val="auto"/>
                <w:kern w:val="0"/>
                <w:szCs w:val="21"/>
                <w:highlight w:val="none"/>
                <w:lang w:val="en-US" w:eastAsia="zh-CN"/>
              </w:rPr>
              <w:t>1</w:t>
            </w:r>
            <w:r>
              <w:rPr>
                <w:rFonts w:hint="eastAsia" w:ascii="宋体" w:hAnsi="宋体" w:eastAsia="宋体" w:cs="楷体_GB2312"/>
                <w:color w:val="auto"/>
                <w:kern w:val="0"/>
                <w:szCs w:val="21"/>
                <w:highlight w:val="none"/>
              </w:rPr>
              <w:t>隐患已整改到位。</w:t>
            </w:r>
          </w:p>
        </w:tc>
      </w:tr>
      <w:tr>
        <w:tblPrEx>
          <w:tblCellMar>
            <w:top w:w="0" w:type="dxa"/>
            <w:left w:w="108" w:type="dxa"/>
            <w:bottom w:w="0" w:type="dxa"/>
            <w:right w:w="108" w:type="dxa"/>
          </w:tblCellMar>
        </w:tblPrEx>
        <w:trPr>
          <w:trHeight w:val="567" w:hRule="atLeast"/>
          <w:jc w:val="center"/>
        </w:trPr>
        <w:tc>
          <w:tcPr>
            <w:tcW w:w="72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136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90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99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4314"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rPr>
            </w:pPr>
          </w:p>
        </w:tc>
        <w:tc>
          <w:tcPr>
            <w:tcW w:w="3923"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c>
          <w:tcPr>
            <w:tcW w:w="1772"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r>
      <w:tr>
        <w:tblPrEx>
          <w:tblCellMar>
            <w:top w:w="0" w:type="dxa"/>
            <w:left w:w="108" w:type="dxa"/>
            <w:bottom w:w="0" w:type="dxa"/>
            <w:right w:w="108" w:type="dxa"/>
          </w:tblCellMar>
        </w:tblPrEx>
        <w:trPr>
          <w:trHeight w:val="567" w:hRule="atLeast"/>
          <w:jc w:val="center"/>
        </w:trPr>
        <w:tc>
          <w:tcPr>
            <w:tcW w:w="72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136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90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99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4314"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rPr>
            </w:pPr>
          </w:p>
        </w:tc>
        <w:tc>
          <w:tcPr>
            <w:tcW w:w="3923"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c>
          <w:tcPr>
            <w:tcW w:w="1772"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r>
    </w:tbl>
    <w:p>
      <w:pPr>
        <w:rPr>
          <w:highlight w:val="yellow"/>
        </w:rPr>
      </w:pPr>
    </w:p>
    <w:p>
      <w:pPr>
        <w:rPr>
          <w:highlight w:val="yellow"/>
        </w:rPr>
      </w:pPr>
      <w:r>
        <w:rPr>
          <w:highlight w:val="yellow"/>
        </w:rPr>
        <w:br w:type="page"/>
      </w:r>
    </w:p>
    <w:p>
      <w:pPr>
        <w:adjustRightInd w:val="0"/>
        <w:snapToGrid w:val="0"/>
        <w:spacing w:after="312" w:afterLines="100"/>
        <w:jc w:val="center"/>
        <w:rPr>
          <w:rFonts w:hint="eastAsia" w:ascii="方正小标宋简体" w:hAnsi="楷体_GB2312" w:eastAsia="方正小标宋简体" w:cs="楷体_GB2312"/>
          <w:color w:val="auto"/>
          <w:sz w:val="42"/>
          <w:szCs w:val="42"/>
          <w:highlight w:val="none"/>
          <w:lang w:eastAsia="zh-CN"/>
        </w:rPr>
      </w:pPr>
      <w:r>
        <w:rPr>
          <w:rFonts w:hint="eastAsia" w:ascii="方正小标宋简体" w:hAnsi="楷体_GB2312" w:eastAsia="方正小标宋简体" w:cs="楷体_GB2312"/>
          <w:color w:val="auto"/>
          <w:sz w:val="42"/>
          <w:szCs w:val="42"/>
          <w:highlight w:val="none"/>
          <w:lang w:eastAsia="zh-CN"/>
        </w:rPr>
        <w:t>计划执法检查台账</w:t>
      </w:r>
    </w:p>
    <w:p>
      <w:pPr>
        <w:ind w:firstLine="205" w:firstLineChars="98"/>
        <w:jc w:val="left"/>
        <w:rPr>
          <w:rFonts w:hint="eastAsia" w:ascii="宋体" w:hAnsi="宋体" w:eastAsia="宋体" w:cs="楷体_GB2312"/>
          <w:color w:val="auto"/>
          <w:kern w:val="0"/>
          <w:szCs w:val="21"/>
          <w:highlight w:val="none"/>
          <w:lang w:eastAsia="zh-CN"/>
        </w:rPr>
      </w:pPr>
      <w:r>
        <w:rPr>
          <w:rFonts w:hint="eastAsia" w:ascii="宋体" w:hAnsi="宋体" w:cs="楷体_GB2312"/>
          <w:color w:val="auto"/>
          <w:szCs w:val="21"/>
          <w:highlight w:val="none"/>
        </w:rPr>
        <w:t>企业名称：宁乡市富翁烟花鞭炮销售有限公司</w:t>
      </w:r>
      <w:r>
        <w:rPr>
          <w:rFonts w:hint="eastAsia" w:ascii="宋体" w:hAnsi="宋体" w:cs="楷体_GB2312"/>
          <w:color w:val="auto"/>
          <w:kern w:val="0"/>
          <w:szCs w:val="21"/>
          <w:highlight w:val="none"/>
        </w:rPr>
        <w:t xml:space="preserve">                                                          </w:t>
      </w:r>
      <w:r>
        <w:rPr>
          <w:rFonts w:hint="eastAsia" w:ascii="宋体" w:hAnsi="宋体" w:cs="楷体_GB2312"/>
          <w:color w:val="auto"/>
          <w:kern w:val="0"/>
          <w:szCs w:val="21"/>
          <w:highlight w:val="none"/>
          <w:lang w:eastAsia="zh-CN"/>
        </w:rPr>
        <w:t>202</w:t>
      </w:r>
      <w:r>
        <w:rPr>
          <w:rFonts w:hint="eastAsia" w:ascii="宋体" w:hAnsi="宋体" w:cs="楷体_GB2312"/>
          <w:color w:val="auto"/>
          <w:kern w:val="0"/>
          <w:szCs w:val="21"/>
          <w:highlight w:val="none"/>
          <w:lang w:val="en-US" w:eastAsia="zh-CN"/>
        </w:rPr>
        <w:t>5</w:t>
      </w:r>
      <w:r>
        <w:rPr>
          <w:rFonts w:hint="eastAsia" w:ascii="宋体" w:hAnsi="宋体" w:cs="楷体_GB2312"/>
          <w:color w:val="auto"/>
          <w:kern w:val="0"/>
          <w:szCs w:val="21"/>
          <w:highlight w:val="none"/>
          <w:lang w:eastAsia="zh-CN"/>
        </w:rPr>
        <w:t>年度</w:t>
      </w:r>
    </w:p>
    <w:tbl>
      <w:tblPr>
        <w:tblStyle w:val="3"/>
        <w:tblW w:w="0" w:type="auto"/>
        <w:jc w:val="center"/>
        <w:tblLayout w:type="fixed"/>
        <w:tblCellMar>
          <w:top w:w="0" w:type="dxa"/>
          <w:left w:w="108" w:type="dxa"/>
          <w:bottom w:w="0" w:type="dxa"/>
          <w:right w:w="108" w:type="dxa"/>
        </w:tblCellMar>
      </w:tblPr>
      <w:tblGrid>
        <w:gridCol w:w="726"/>
        <w:gridCol w:w="1361"/>
        <w:gridCol w:w="900"/>
        <w:gridCol w:w="990"/>
        <w:gridCol w:w="4314"/>
        <w:gridCol w:w="3923"/>
        <w:gridCol w:w="1772"/>
      </w:tblGrid>
      <w:tr>
        <w:tblPrEx>
          <w:tblCellMar>
            <w:top w:w="0" w:type="dxa"/>
            <w:left w:w="108" w:type="dxa"/>
            <w:bottom w:w="0" w:type="dxa"/>
            <w:right w:w="108" w:type="dxa"/>
          </w:tblCellMar>
        </w:tblPrEx>
        <w:trPr>
          <w:trHeight w:val="567" w:hRule="atLeast"/>
          <w:jc w:val="center"/>
        </w:trPr>
        <w:tc>
          <w:tcPr>
            <w:tcW w:w="726"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序号</w:t>
            </w:r>
          </w:p>
        </w:tc>
        <w:tc>
          <w:tcPr>
            <w:tcW w:w="1361"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检查时间</w:t>
            </w:r>
          </w:p>
        </w:tc>
        <w:tc>
          <w:tcPr>
            <w:tcW w:w="1890"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检查人员</w:t>
            </w:r>
          </w:p>
        </w:tc>
        <w:tc>
          <w:tcPr>
            <w:tcW w:w="4314"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主要违法行为或事故隐患基本情况</w:t>
            </w:r>
          </w:p>
        </w:tc>
        <w:tc>
          <w:tcPr>
            <w:tcW w:w="5695"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违法行为或事故隐患处理情况</w:t>
            </w:r>
          </w:p>
        </w:tc>
      </w:tr>
      <w:tr>
        <w:tblPrEx>
          <w:tblCellMar>
            <w:top w:w="0" w:type="dxa"/>
            <w:left w:w="108" w:type="dxa"/>
            <w:bottom w:w="0" w:type="dxa"/>
            <w:right w:w="108" w:type="dxa"/>
          </w:tblCellMar>
        </w:tblPrEx>
        <w:trPr>
          <w:trHeight w:val="567" w:hRule="atLeast"/>
          <w:jc w:val="center"/>
        </w:trPr>
        <w:tc>
          <w:tcPr>
            <w:tcW w:w="72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p>
        </w:tc>
        <w:tc>
          <w:tcPr>
            <w:tcW w:w="1361"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p>
        </w:tc>
        <w:tc>
          <w:tcPr>
            <w:tcW w:w="90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主办</w:t>
            </w:r>
          </w:p>
        </w:tc>
        <w:tc>
          <w:tcPr>
            <w:tcW w:w="99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协办</w:t>
            </w:r>
          </w:p>
        </w:tc>
        <w:tc>
          <w:tcPr>
            <w:tcW w:w="4314"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p>
        </w:tc>
        <w:tc>
          <w:tcPr>
            <w:tcW w:w="3923"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采取的措施</w:t>
            </w:r>
          </w:p>
        </w:tc>
        <w:tc>
          <w:tcPr>
            <w:tcW w:w="177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措施落实情况</w:t>
            </w:r>
          </w:p>
        </w:tc>
      </w:tr>
      <w:tr>
        <w:tblPrEx>
          <w:tblCellMar>
            <w:top w:w="0" w:type="dxa"/>
            <w:left w:w="108" w:type="dxa"/>
            <w:bottom w:w="0" w:type="dxa"/>
            <w:right w:w="108" w:type="dxa"/>
          </w:tblCellMar>
        </w:tblPrEx>
        <w:trPr>
          <w:trHeight w:val="567" w:hRule="atLeast"/>
          <w:jc w:val="center"/>
        </w:trPr>
        <w:tc>
          <w:tcPr>
            <w:tcW w:w="72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1</w:t>
            </w:r>
          </w:p>
        </w:tc>
        <w:tc>
          <w:tcPr>
            <w:tcW w:w="136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2025.4.17</w:t>
            </w:r>
          </w:p>
        </w:tc>
        <w:tc>
          <w:tcPr>
            <w:tcW w:w="90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Cs w:val="21"/>
                <w:highlight w:val="none"/>
                <w:lang w:val="en-US" w:eastAsia="zh-CN"/>
              </w:rPr>
            </w:pPr>
            <w:r>
              <w:rPr>
                <w:rFonts w:hint="eastAsia" w:ascii="宋体" w:hAnsi="宋体" w:eastAsia="宋体" w:cs="楷体_GB2312"/>
                <w:color w:val="auto"/>
                <w:kern w:val="0"/>
                <w:szCs w:val="21"/>
                <w:highlight w:val="none"/>
                <w:lang w:val="en-US" w:eastAsia="zh-CN"/>
              </w:rPr>
              <w:t xml:space="preserve">曾雄楚 </w:t>
            </w:r>
          </w:p>
        </w:tc>
        <w:tc>
          <w:tcPr>
            <w:tcW w:w="99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Cs w:val="21"/>
                <w:highlight w:val="none"/>
                <w:lang w:val="en-US" w:eastAsia="zh-CN"/>
              </w:rPr>
            </w:pPr>
            <w:r>
              <w:rPr>
                <w:rFonts w:hint="eastAsia" w:ascii="宋体" w:hAnsi="宋体" w:eastAsia="宋体" w:cs="楷体_GB2312"/>
                <w:color w:val="auto"/>
                <w:kern w:val="0"/>
                <w:szCs w:val="21"/>
                <w:highlight w:val="none"/>
                <w:lang w:val="en-US" w:eastAsia="zh-CN"/>
              </w:rPr>
              <w:t>张朋涛 张</w:t>
            </w:r>
            <w:r>
              <w:rPr>
                <w:rFonts w:hint="eastAsia" w:ascii="宋体" w:hAnsi="宋体" w:cs="楷体_GB2312"/>
                <w:color w:val="auto"/>
                <w:kern w:val="0"/>
                <w:szCs w:val="21"/>
                <w:highlight w:val="none"/>
                <w:lang w:val="en-US" w:eastAsia="zh-CN"/>
              </w:rPr>
              <w:t xml:space="preserve">  </w:t>
            </w:r>
            <w:r>
              <w:rPr>
                <w:rFonts w:hint="eastAsia" w:ascii="宋体" w:hAnsi="宋体" w:eastAsia="宋体" w:cs="楷体_GB2312"/>
                <w:color w:val="auto"/>
                <w:kern w:val="0"/>
                <w:szCs w:val="21"/>
                <w:highlight w:val="none"/>
                <w:lang w:val="en-US" w:eastAsia="zh-CN"/>
              </w:rPr>
              <w:t>新</w:t>
            </w:r>
          </w:p>
        </w:tc>
        <w:tc>
          <w:tcPr>
            <w:tcW w:w="4314"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1、一处骏马烟花流向码张贴不规范。</w:t>
            </w:r>
          </w:p>
        </w:tc>
        <w:tc>
          <w:tcPr>
            <w:tcW w:w="3923"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 w:val="21"/>
                <w:szCs w:val="21"/>
                <w:highlight w:val="none"/>
                <w:lang w:val="en-US" w:eastAsia="zh-CN" w:bidi="ar-SA"/>
              </w:rPr>
              <w:t>责令企业</w:t>
            </w:r>
            <w:r>
              <w:rPr>
                <w:rFonts w:ascii="宋体" w:hAnsi="宋体" w:eastAsia="宋体" w:cs="宋体"/>
                <w:sz w:val="24"/>
                <w:szCs w:val="24"/>
              </w:rPr>
              <w:t>对上述第1项问题于2025年</w:t>
            </w:r>
            <w:r>
              <w:rPr>
                <w:rFonts w:hint="eastAsia" w:ascii="宋体" w:hAnsi="宋体" w:cs="宋体"/>
                <w:sz w:val="24"/>
                <w:szCs w:val="24"/>
                <w:lang w:val="en-US" w:eastAsia="zh-CN"/>
              </w:rPr>
              <w:t>4</w:t>
            </w:r>
            <w:r>
              <w:rPr>
                <w:rFonts w:ascii="宋体" w:hAnsi="宋体" w:eastAsia="宋体" w:cs="宋体"/>
                <w:sz w:val="24"/>
                <w:szCs w:val="24"/>
              </w:rPr>
              <w:t>月</w:t>
            </w:r>
            <w:r>
              <w:rPr>
                <w:rFonts w:hint="eastAsia" w:ascii="宋体" w:hAnsi="宋体" w:cs="宋体"/>
                <w:sz w:val="24"/>
                <w:szCs w:val="24"/>
                <w:lang w:val="en-US" w:eastAsia="zh-CN"/>
              </w:rPr>
              <w:t>18</w:t>
            </w:r>
            <w:r>
              <w:rPr>
                <w:rFonts w:ascii="宋体" w:hAnsi="宋体" w:eastAsia="宋体" w:cs="宋体"/>
                <w:sz w:val="24"/>
                <w:szCs w:val="24"/>
              </w:rPr>
              <w:t>日前整改完毕</w:t>
            </w:r>
            <w:r>
              <w:rPr>
                <w:rFonts w:hint="eastAsia" w:ascii="宋体" w:hAnsi="宋体" w:cs="宋体"/>
                <w:sz w:val="24"/>
                <w:szCs w:val="24"/>
                <w:lang w:eastAsia="zh-CN"/>
              </w:rPr>
              <w:t>。</w:t>
            </w:r>
          </w:p>
        </w:tc>
        <w:tc>
          <w:tcPr>
            <w:tcW w:w="1772"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02</w:t>
            </w:r>
            <w:r>
              <w:rPr>
                <w:rFonts w:hint="eastAsia" w:ascii="宋体" w:hAnsi="宋体" w:cs="楷体_GB2312"/>
                <w:color w:val="auto"/>
                <w:kern w:val="0"/>
                <w:szCs w:val="21"/>
                <w:highlight w:val="none"/>
                <w:lang w:val="en-US" w:eastAsia="zh-CN"/>
              </w:rPr>
              <w:t>5</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27</w:t>
            </w:r>
            <w:r>
              <w:rPr>
                <w:rFonts w:hint="eastAsia" w:ascii="宋体" w:hAnsi="宋体" w:eastAsia="宋体" w:cs="楷体_GB2312"/>
                <w:color w:val="auto"/>
                <w:kern w:val="0"/>
                <w:szCs w:val="21"/>
                <w:highlight w:val="none"/>
              </w:rPr>
              <w:t>日复查时，上述问题</w:t>
            </w:r>
            <w:r>
              <w:rPr>
                <w:rFonts w:hint="eastAsia" w:ascii="宋体" w:hAnsi="宋体" w:eastAsia="宋体" w:cs="楷体_GB2312"/>
                <w:color w:val="auto"/>
                <w:kern w:val="0"/>
                <w:szCs w:val="21"/>
                <w:highlight w:val="none"/>
                <w:lang w:val="en-US" w:eastAsia="zh-CN"/>
              </w:rPr>
              <w:t>1</w:t>
            </w:r>
            <w:r>
              <w:rPr>
                <w:rFonts w:hint="eastAsia" w:ascii="宋体" w:hAnsi="宋体" w:eastAsia="宋体" w:cs="楷体_GB2312"/>
                <w:color w:val="auto"/>
                <w:kern w:val="0"/>
                <w:szCs w:val="21"/>
                <w:highlight w:val="none"/>
              </w:rPr>
              <w:t>隐患已整改到位。</w:t>
            </w:r>
          </w:p>
        </w:tc>
      </w:tr>
      <w:tr>
        <w:tblPrEx>
          <w:tblCellMar>
            <w:top w:w="0" w:type="dxa"/>
            <w:left w:w="108" w:type="dxa"/>
            <w:bottom w:w="0" w:type="dxa"/>
            <w:right w:w="108" w:type="dxa"/>
          </w:tblCellMar>
        </w:tblPrEx>
        <w:trPr>
          <w:trHeight w:val="567" w:hRule="atLeast"/>
          <w:jc w:val="center"/>
        </w:trPr>
        <w:tc>
          <w:tcPr>
            <w:tcW w:w="72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136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90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99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4314"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rPr>
            </w:pPr>
          </w:p>
        </w:tc>
        <w:tc>
          <w:tcPr>
            <w:tcW w:w="3923"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c>
          <w:tcPr>
            <w:tcW w:w="1772"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r>
      <w:tr>
        <w:tblPrEx>
          <w:tblCellMar>
            <w:top w:w="0" w:type="dxa"/>
            <w:left w:w="108" w:type="dxa"/>
            <w:bottom w:w="0" w:type="dxa"/>
            <w:right w:w="108" w:type="dxa"/>
          </w:tblCellMar>
        </w:tblPrEx>
        <w:trPr>
          <w:trHeight w:val="567" w:hRule="atLeast"/>
          <w:jc w:val="center"/>
        </w:trPr>
        <w:tc>
          <w:tcPr>
            <w:tcW w:w="72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136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90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99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4314"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rPr>
            </w:pPr>
          </w:p>
        </w:tc>
        <w:tc>
          <w:tcPr>
            <w:tcW w:w="3923"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c>
          <w:tcPr>
            <w:tcW w:w="1772"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r>
    </w:tbl>
    <w:p>
      <w:pPr>
        <w:rPr>
          <w:highlight w:val="yellow"/>
        </w:rPr>
      </w:pPr>
    </w:p>
    <w:p>
      <w:pPr>
        <w:rPr>
          <w:highlight w:val="yellow"/>
        </w:rPr>
      </w:pPr>
    </w:p>
    <w:p>
      <w:pPr>
        <w:rPr>
          <w:highlight w:val="yellow"/>
        </w:rPr>
      </w:pPr>
      <w:r>
        <w:rPr>
          <w:highlight w:val="yellow"/>
        </w:rPr>
        <w:br w:type="page"/>
      </w:r>
    </w:p>
    <w:p>
      <w:pPr>
        <w:adjustRightInd w:val="0"/>
        <w:snapToGrid w:val="0"/>
        <w:spacing w:after="312" w:afterLines="100"/>
        <w:jc w:val="center"/>
        <w:rPr>
          <w:rFonts w:hint="eastAsia" w:ascii="方正小标宋简体" w:hAnsi="楷体_GB2312" w:eastAsia="方正小标宋简体" w:cs="楷体_GB2312"/>
          <w:color w:val="auto"/>
          <w:sz w:val="42"/>
          <w:szCs w:val="42"/>
          <w:highlight w:val="none"/>
          <w:lang w:eastAsia="zh-CN"/>
        </w:rPr>
      </w:pPr>
      <w:r>
        <w:rPr>
          <w:rFonts w:hint="eastAsia" w:ascii="方正小标宋简体" w:hAnsi="楷体_GB2312" w:eastAsia="方正小标宋简体" w:cs="楷体_GB2312"/>
          <w:color w:val="auto"/>
          <w:sz w:val="42"/>
          <w:szCs w:val="42"/>
          <w:highlight w:val="none"/>
          <w:lang w:eastAsia="zh-CN"/>
        </w:rPr>
        <w:t>计划执法检查台账</w:t>
      </w:r>
    </w:p>
    <w:p>
      <w:pPr>
        <w:ind w:firstLine="205" w:firstLineChars="98"/>
        <w:jc w:val="left"/>
        <w:rPr>
          <w:rFonts w:hint="eastAsia" w:ascii="宋体" w:hAnsi="宋体" w:eastAsia="宋体" w:cs="楷体_GB2312"/>
          <w:color w:val="auto"/>
          <w:kern w:val="0"/>
          <w:szCs w:val="21"/>
          <w:highlight w:val="none"/>
          <w:lang w:eastAsia="zh-CN"/>
        </w:rPr>
      </w:pPr>
      <w:r>
        <w:rPr>
          <w:rFonts w:hint="eastAsia" w:ascii="宋体" w:hAnsi="宋体" w:cs="楷体_GB2312"/>
          <w:color w:val="auto"/>
          <w:szCs w:val="21"/>
          <w:highlight w:val="none"/>
        </w:rPr>
        <w:t>企业名称：宁乡县光华鞭炮厂</w:t>
      </w:r>
      <w:r>
        <w:rPr>
          <w:rFonts w:hint="eastAsia" w:ascii="宋体" w:hAnsi="宋体" w:cs="楷体_GB2312"/>
          <w:color w:val="auto"/>
          <w:kern w:val="0"/>
          <w:szCs w:val="21"/>
          <w:highlight w:val="none"/>
        </w:rPr>
        <w:t xml:space="preserve">                                                          </w:t>
      </w:r>
      <w:r>
        <w:rPr>
          <w:rFonts w:hint="eastAsia" w:ascii="宋体" w:hAnsi="宋体" w:cs="楷体_GB2312"/>
          <w:color w:val="auto"/>
          <w:kern w:val="0"/>
          <w:szCs w:val="21"/>
          <w:highlight w:val="none"/>
          <w:lang w:eastAsia="zh-CN"/>
        </w:rPr>
        <w:t>202</w:t>
      </w:r>
      <w:r>
        <w:rPr>
          <w:rFonts w:hint="eastAsia" w:ascii="宋体" w:hAnsi="宋体" w:cs="楷体_GB2312"/>
          <w:color w:val="auto"/>
          <w:kern w:val="0"/>
          <w:szCs w:val="21"/>
          <w:highlight w:val="none"/>
          <w:lang w:val="en-US" w:eastAsia="zh-CN"/>
        </w:rPr>
        <w:t>5</w:t>
      </w:r>
      <w:r>
        <w:rPr>
          <w:rFonts w:hint="eastAsia" w:ascii="宋体" w:hAnsi="宋体" w:cs="楷体_GB2312"/>
          <w:color w:val="auto"/>
          <w:kern w:val="0"/>
          <w:szCs w:val="21"/>
          <w:highlight w:val="none"/>
          <w:lang w:eastAsia="zh-CN"/>
        </w:rPr>
        <w:t>年度</w:t>
      </w:r>
    </w:p>
    <w:tbl>
      <w:tblPr>
        <w:tblStyle w:val="3"/>
        <w:tblW w:w="0" w:type="auto"/>
        <w:jc w:val="center"/>
        <w:tblLayout w:type="fixed"/>
        <w:tblCellMar>
          <w:top w:w="0" w:type="dxa"/>
          <w:left w:w="108" w:type="dxa"/>
          <w:bottom w:w="0" w:type="dxa"/>
          <w:right w:w="108" w:type="dxa"/>
        </w:tblCellMar>
      </w:tblPr>
      <w:tblGrid>
        <w:gridCol w:w="726"/>
        <w:gridCol w:w="1361"/>
        <w:gridCol w:w="900"/>
        <w:gridCol w:w="990"/>
        <w:gridCol w:w="4314"/>
        <w:gridCol w:w="3923"/>
        <w:gridCol w:w="1772"/>
      </w:tblGrid>
      <w:tr>
        <w:tblPrEx>
          <w:tblCellMar>
            <w:top w:w="0" w:type="dxa"/>
            <w:left w:w="108" w:type="dxa"/>
            <w:bottom w:w="0" w:type="dxa"/>
            <w:right w:w="108" w:type="dxa"/>
          </w:tblCellMar>
        </w:tblPrEx>
        <w:trPr>
          <w:trHeight w:val="567" w:hRule="atLeast"/>
          <w:jc w:val="center"/>
        </w:trPr>
        <w:tc>
          <w:tcPr>
            <w:tcW w:w="726"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序号</w:t>
            </w:r>
          </w:p>
        </w:tc>
        <w:tc>
          <w:tcPr>
            <w:tcW w:w="1361"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检查时间</w:t>
            </w:r>
          </w:p>
        </w:tc>
        <w:tc>
          <w:tcPr>
            <w:tcW w:w="1890"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检查人员</w:t>
            </w:r>
          </w:p>
        </w:tc>
        <w:tc>
          <w:tcPr>
            <w:tcW w:w="4314"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主要违法行为或事故隐患基本情况</w:t>
            </w:r>
          </w:p>
        </w:tc>
        <w:tc>
          <w:tcPr>
            <w:tcW w:w="5695"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违法行为或事故隐患处理情况</w:t>
            </w:r>
          </w:p>
        </w:tc>
      </w:tr>
      <w:tr>
        <w:tblPrEx>
          <w:tblCellMar>
            <w:top w:w="0" w:type="dxa"/>
            <w:left w:w="108" w:type="dxa"/>
            <w:bottom w:w="0" w:type="dxa"/>
            <w:right w:w="108" w:type="dxa"/>
          </w:tblCellMar>
        </w:tblPrEx>
        <w:trPr>
          <w:trHeight w:val="567" w:hRule="atLeast"/>
          <w:jc w:val="center"/>
        </w:trPr>
        <w:tc>
          <w:tcPr>
            <w:tcW w:w="72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p>
        </w:tc>
        <w:tc>
          <w:tcPr>
            <w:tcW w:w="1361"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p>
        </w:tc>
        <w:tc>
          <w:tcPr>
            <w:tcW w:w="90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主办</w:t>
            </w:r>
          </w:p>
        </w:tc>
        <w:tc>
          <w:tcPr>
            <w:tcW w:w="99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协办</w:t>
            </w:r>
          </w:p>
        </w:tc>
        <w:tc>
          <w:tcPr>
            <w:tcW w:w="4314"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p>
        </w:tc>
        <w:tc>
          <w:tcPr>
            <w:tcW w:w="3923"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采取的措施</w:t>
            </w:r>
          </w:p>
        </w:tc>
        <w:tc>
          <w:tcPr>
            <w:tcW w:w="177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措施落实情况</w:t>
            </w:r>
          </w:p>
        </w:tc>
      </w:tr>
      <w:tr>
        <w:tblPrEx>
          <w:tblCellMar>
            <w:top w:w="0" w:type="dxa"/>
            <w:left w:w="108" w:type="dxa"/>
            <w:bottom w:w="0" w:type="dxa"/>
            <w:right w:w="108" w:type="dxa"/>
          </w:tblCellMar>
        </w:tblPrEx>
        <w:trPr>
          <w:trHeight w:val="567" w:hRule="atLeast"/>
          <w:jc w:val="center"/>
        </w:trPr>
        <w:tc>
          <w:tcPr>
            <w:tcW w:w="72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1</w:t>
            </w:r>
          </w:p>
        </w:tc>
        <w:tc>
          <w:tcPr>
            <w:tcW w:w="136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2025.4.17</w:t>
            </w:r>
          </w:p>
        </w:tc>
        <w:tc>
          <w:tcPr>
            <w:tcW w:w="90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Cs w:val="21"/>
                <w:highlight w:val="none"/>
                <w:lang w:val="en-US" w:eastAsia="zh-CN"/>
              </w:rPr>
            </w:pPr>
            <w:r>
              <w:rPr>
                <w:rFonts w:hint="eastAsia" w:ascii="宋体" w:hAnsi="宋体" w:eastAsia="宋体" w:cs="楷体_GB2312"/>
                <w:color w:val="auto"/>
                <w:kern w:val="0"/>
                <w:szCs w:val="21"/>
                <w:highlight w:val="none"/>
                <w:lang w:val="en-US" w:eastAsia="zh-CN"/>
              </w:rPr>
              <w:t xml:space="preserve">张朋涛 </w:t>
            </w:r>
          </w:p>
        </w:tc>
        <w:tc>
          <w:tcPr>
            <w:tcW w:w="99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Cs w:val="21"/>
                <w:highlight w:val="none"/>
                <w:lang w:val="en-US" w:eastAsia="zh-CN"/>
              </w:rPr>
            </w:pPr>
            <w:r>
              <w:rPr>
                <w:rFonts w:hint="eastAsia" w:ascii="宋体" w:hAnsi="宋体" w:eastAsia="宋体" w:cs="楷体_GB2312"/>
                <w:color w:val="auto"/>
                <w:kern w:val="0"/>
                <w:szCs w:val="21"/>
                <w:highlight w:val="none"/>
                <w:lang w:val="en-US" w:eastAsia="zh-CN"/>
              </w:rPr>
              <w:t>张</w:t>
            </w:r>
            <w:r>
              <w:rPr>
                <w:rFonts w:hint="eastAsia" w:ascii="宋体" w:hAnsi="宋体" w:cs="楷体_GB2312"/>
                <w:color w:val="auto"/>
                <w:kern w:val="0"/>
                <w:szCs w:val="21"/>
                <w:highlight w:val="none"/>
                <w:lang w:val="en-US" w:eastAsia="zh-CN"/>
              </w:rPr>
              <w:t xml:space="preserve">  </w:t>
            </w:r>
            <w:r>
              <w:rPr>
                <w:rFonts w:hint="eastAsia" w:ascii="宋体" w:hAnsi="宋体" w:eastAsia="宋体" w:cs="楷体_GB2312"/>
                <w:color w:val="auto"/>
                <w:kern w:val="0"/>
                <w:szCs w:val="21"/>
                <w:highlight w:val="none"/>
                <w:lang w:val="en-US" w:eastAsia="zh-CN"/>
              </w:rPr>
              <w:t>新</w:t>
            </w:r>
          </w:p>
        </w:tc>
        <w:tc>
          <w:tcPr>
            <w:tcW w:w="4314"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1、一辆手推车防静电支腿损坏。</w:t>
            </w:r>
          </w:p>
        </w:tc>
        <w:tc>
          <w:tcPr>
            <w:tcW w:w="3923"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 w:val="21"/>
                <w:szCs w:val="21"/>
                <w:highlight w:val="none"/>
                <w:lang w:val="en-US" w:eastAsia="zh-CN" w:bidi="ar-SA"/>
              </w:rPr>
              <w:t>责令企业</w:t>
            </w:r>
            <w:r>
              <w:rPr>
                <w:rFonts w:ascii="宋体" w:hAnsi="宋体" w:eastAsia="宋体" w:cs="宋体"/>
                <w:sz w:val="24"/>
                <w:szCs w:val="24"/>
              </w:rPr>
              <w:t>对上述第1项问题于2025年</w:t>
            </w:r>
            <w:r>
              <w:rPr>
                <w:rFonts w:hint="eastAsia" w:ascii="宋体" w:hAnsi="宋体" w:cs="宋体"/>
                <w:sz w:val="24"/>
                <w:szCs w:val="24"/>
                <w:lang w:val="en-US" w:eastAsia="zh-CN"/>
              </w:rPr>
              <w:t>4</w:t>
            </w:r>
            <w:r>
              <w:rPr>
                <w:rFonts w:ascii="宋体" w:hAnsi="宋体" w:eastAsia="宋体" w:cs="宋体"/>
                <w:sz w:val="24"/>
                <w:szCs w:val="24"/>
              </w:rPr>
              <w:t>月</w:t>
            </w:r>
            <w:r>
              <w:rPr>
                <w:rFonts w:hint="eastAsia" w:ascii="宋体" w:hAnsi="宋体" w:cs="宋体"/>
                <w:sz w:val="24"/>
                <w:szCs w:val="24"/>
                <w:lang w:val="en-US" w:eastAsia="zh-CN"/>
              </w:rPr>
              <w:t>23</w:t>
            </w:r>
            <w:r>
              <w:rPr>
                <w:rFonts w:ascii="宋体" w:hAnsi="宋体" w:eastAsia="宋体" w:cs="宋体"/>
                <w:sz w:val="24"/>
                <w:szCs w:val="24"/>
              </w:rPr>
              <w:t>日前整改完毕</w:t>
            </w:r>
            <w:r>
              <w:rPr>
                <w:rFonts w:hint="eastAsia" w:ascii="宋体" w:hAnsi="宋体" w:cs="宋体"/>
                <w:sz w:val="24"/>
                <w:szCs w:val="24"/>
                <w:lang w:eastAsia="zh-CN"/>
              </w:rPr>
              <w:t>。</w:t>
            </w:r>
          </w:p>
        </w:tc>
        <w:tc>
          <w:tcPr>
            <w:tcW w:w="177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02</w:t>
            </w:r>
            <w:r>
              <w:rPr>
                <w:rFonts w:hint="eastAsia" w:ascii="宋体" w:hAnsi="宋体" w:cs="楷体_GB2312"/>
                <w:color w:val="auto"/>
                <w:kern w:val="0"/>
                <w:szCs w:val="21"/>
                <w:highlight w:val="none"/>
                <w:lang w:val="en-US" w:eastAsia="zh-CN"/>
              </w:rPr>
              <w:t>5</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27</w:t>
            </w:r>
            <w:r>
              <w:rPr>
                <w:rFonts w:hint="eastAsia" w:ascii="宋体" w:hAnsi="宋体" w:eastAsia="宋体" w:cs="楷体_GB2312"/>
                <w:color w:val="auto"/>
                <w:kern w:val="0"/>
                <w:szCs w:val="21"/>
                <w:highlight w:val="none"/>
              </w:rPr>
              <w:t>日复查时，上述问题</w:t>
            </w:r>
            <w:r>
              <w:rPr>
                <w:rFonts w:hint="eastAsia" w:ascii="宋体" w:hAnsi="宋体" w:eastAsia="宋体" w:cs="楷体_GB2312"/>
                <w:color w:val="auto"/>
                <w:kern w:val="0"/>
                <w:szCs w:val="21"/>
                <w:highlight w:val="none"/>
                <w:lang w:val="en-US" w:eastAsia="zh-CN"/>
              </w:rPr>
              <w:t>1</w:t>
            </w:r>
            <w:r>
              <w:rPr>
                <w:rFonts w:hint="eastAsia" w:ascii="宋体" w:hAnsi="宋体" w:eastAsia="宋体" w:cs="楷体_GB2312"/>
                <w:color w:val="auto"/>
                <w:kern w:val="0"/>
                <w:szCs w:val="21"/>
                <w:highlight w:val="none"/>
              </w:rPr>
              <w:t>隐患已整改到位。</w:t>
            </w:r>
          </w:p>
        </w:tc>
      </w:tr>
      <w:tr>
        <w:tblPrEx>
          <w:tblCellMar>
            <w:top w:w="0" w:type="dxa"/>
            <w:left w:w="108" w:type="dxa"/>
            <w:bottom w:w="0" w:type="dxa"/>
            <w:right w:w="108" w:type="dxa"/>
          </w:tblCellMar>
        </w:tblPrEx>
        <w:trPr>
          <w:trHeight w:val="567" w:hRule="atLeast"/>
          <w:jc w:val="center"/>
        </w:trPr>
        <w:tc>
          <w:tcPr>
            <w:tcW w:w="72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136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90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99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4314"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rPr>
            </w:pPr>
          </w:p>
        </w:tc>
        <w:tc>
          <w:tcPr>
            <w:tcW w:w="3923"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c>
          <w:tcPr>
            <w:tcW w:w="1772"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r>
      <w:tr>
        <w:tblPrEx>
          <w:tblCellMar>
            <w:top w:w="0" w:type="dxa"/>
            <w:left w:w="108" w:type="dxa"/>
            <w:bottom w:w="0" w:type="dxa"/>
            <w:right w:w="108" w:type="dxa"/>
          </w:tblCellMar>
        </w:tblPrEx>
        <w:trPr>
          <w:trHeight w:val="567" w:hRule="atLeast"/>
          <w:jc w:val="center"/>
        </w:trPr>
        <w:tc>
          <w:tcPr>
            <w:tcW w:w="72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136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90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99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4314"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rPr>
            </w:pPr>
          </w:p>
        </w:tc>
        <w:tc>
          <w:tcPr>
            <w:tcW w:w="3923"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c>
          <w:tcPr>
            <w:tcW w:w="1772"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r>
    </w:tbl>
    <w:p>
      <w:pPr>
        <w:rPr>
          <w:highlight w:val="yellow"/>
        </w:rPr>
      </w:pPr>
    </w:p>
    <w:p>
      <w:pPr>
        <w:rPr>
          <w:highlight w:val="yellow"/>
        </w:rPr>
      </w:pPr>
    </w:p>
    <w:p>
      <w:pPr>
        <w:rPr>
          <w:highlight w:val="yellow"/>
        </w:rPr>
      </w:pPr>
    </w:p>
    <w:p>
      <w:pPr>
        <w:rPr>
          <w:highlight w:val="yellow"/>
        </w:rPr>
      </w:pPr>
      <w:r>
        <w:rPr>
          <w:highlight w:val="yellow"/>
        </w:rPr>
        <w:br w:type="page"/>
      </w:r>
    </w:p>
    <w:p>
      <w:pPr>
        <w:adjustRightInd w:val="0"/>
        <w:snapToGrid w:val="0"/>
        <w:spacing w:after="312" w:afterLines="100"/>
        <w:jc w:val="center"/>
        <w:rPr>
          <w:rFonts w:hint="eastAsia" w:ascii="方正小标宋简体" w:hAnsi="楷体_GB2312" w:eastAsia="方正小标宋简体" w:cs="楷体_GB2312"/>
          <w:color w:val="auto"/>
          <w:sz w:val="42"/>
          <w:szCs w:val="42"/>
          <w:highlight w:val="none"/>
          <w:lang w:eastAsia="zh-CN"/>
        </w:rPr>
      </w:pPr>
      <w:r>
        <w:rPr>
          <w:rFonts w:hint="eastAsia" w:ascii="方正小标宋简体" w:hAnsi="楷体_GB2312" w:eastAsia="方正小标宋简体" w:cs="楷体_GB2312"/>
          <w:color w:val="auto"/>
          <w:sz w:val="42"/>
          <w:szCs w:val="42"/>
          <w:highlight w:val="none"/>
          <w:lang w:eastAsia="zh-CN"/>
        </w:rPr>
        <w:t>计划执法检查台账</w:t>
      </w:r>
    </w:p>
    <w:p>
      <w:pPr>
        <w:ind w:firstLine="205" w:firstLineChars="98"/>
        <w:jc w:val="left"/>
        <w:rPr>
          <w:rFonts w:hint="eastAsia" w:ascii="宋体" w:hAnsi="宋体" w:eastAsia="宋体" w:cs="楷体_GB2312"/>
          <w:color w:val="auto"/>
          <w:kern w:val="0"/>
          <w:szCs w:val="21"/>
          <w:highlight w:val="none"/>
          <w:lang w:eastAsia="zh-CN"/>
        </w:rPr>
      </w:pPr>
      <w:r>
        <w:rPr>
          <w:rFonts w:hint="eastAsia" w:ascii="宋体" w:hAnsi="宋体" w:cs="楷体_GB2312"/>
          <w:color w:val="auto"/>
          <w:szCs w:val="21"/>
          <w:highlight w:val="none"/>
        </w:rPr>
        <w:t xml:space="preserve">企业名称：宁乡县港山烟花鞭炮厂 </w:t>
      </w:r>
      <w:r>
        <w:rPr>
          <w:rFonts w:hint="eastAsia" w:ascii="宋体" w:hAnsi="宋体" w:cs="楷体_GB2312"/>
          <w:color w:val="auto"/>
          <w:kern w:val="0"/>
          <w:szCs w:val="21"/>
          <w:highlight w:val="none"/>
        </w:rPr>
        <w:t xml:space="preserve">                                                          </w:t>
      </w:r>
      <w:r>
        <w:rPr>
          <w:rFonts w:hint="eastAsia" w:ascii="宋体" w:hAnsi="宋体" w:cs="楷体_GB2312"/>
          <w:color w:val="auto"/>
          <w:kern w:val="0"/>
          <w:szCs w:val="21"/>
          <w:highlight w:val="none"/>
          <w:lang w:eastAsia="zh-CN"/>
        </w:rPr>
        <w:t>202</w:t>
      </w:r>
      <w:r>
        <w:rPr>
          <w:rFonts w:hint="eastAsia" w:ascii="宋体" w:hAnsi="宋体" w:cs="楷体_GB2312"/>
          <w:color w:val="auto"/>
          <w:kern w:val="0"/>
          <w:szCs w:val="21"/>
          <w:highlight w:val="none"/>
          <w:lang w:val="en-US" w:eastAsia="zh-CN"/>
        </w:rPr>
        <w:t>5</w:t>
      </w:r>
      <w:r>
        <w:rPr>
          <w:rFonts w:hint="eastAsia" w:ascii="宋体" w:hAnsi="宋体" w:cs="楷体_GB2312"/>
          <w:color w:val="auto"/>
          <w:kern w:val="0"/>
          <w:szCs w:val="21"/>
          <w:highlight w:val="none"/>
          <w:lang w:eastAsia="zh-CN"/>
        </w:rPr>
        <w:t>年度</w:t>
      </w:r>
    </w:p>
    <w:tbl>
      <w:tblPr>
        <w:tblStyle w:val="3"/>
        <w:tblW w:w="0" w:type="auto"/>
        <w:jc w:val="center"/>
        <w:tblLayout w:type="fixed"/>
        <w:tblCellMar>
          <w:top w:w="0" w:type="dxa"/>
          <w:left w:w="108" w:type="dxa"/>
          <w:bottom w:w="0" w:type="dxa"/>
          <w:right w:w="108" w:type="dxa"/>
        </w:tblCellMar>
      </w:tblPr>
      <w:tblGrid>
        <w:gridCol w:w="726"/>
        <w:gridCol w:w="1361"/>
        <w:gridCol w:w="900"/>
        <w:gridCol w:w="990"/>
        <w:gridCol w:w="4314"/>
        <w:gridCol w:w="3923"/>
        <w:gridCol w:w="1772"/>
      </w:tblGrid>
      <w:tr>
        <w:tblPrEx>
          <w:tblCellMar>
            <w:top w:w="0" w:type="dxa"/>
            <w:left w:w="108" w:type="dxa"/>
            <w:bottom w:w="0" w:type="dxa"/>
            <w:right w:w="108" w:type="dxa"/>
          </w:tblCellMar>
        </w:tblPrEx>
        <w:trPr>
          <w:trHeight w:val="567" w:hRule="atLeast"/>
          <w:jc w:val="center"/>
        </w:trPr>
        <w:tc>
          <w:tcPr>
            <w:tcW w:w="726"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序号</w:t>
            </w:r>
          </w:p>
        </w:tc>
        <w:tc>
          <w:tcPr>
            <w:tcW w:w="1361"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检查时间</w:t>
            </w:r>
          </w:p>
        </w:tc>
        <w:tc>
          <w:tcPr>
            <w:tcW w:w="1890"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检查人员</w:t>
            </w:r>
          </w:p>
        </w:tc>
        <w:tc>
          <w:tcPr>
            <w:tcW w:w="4314"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主要违法行为或事故隐患基本情况</w:t>
            </w:r>
          </w:p>
        </w:tc>
        <w:tc>
          <w:tcPr>
            <w:tcW w:w="5695"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违法行为或事故隐患处理情况</w:t>
            </w:r>
          </w:p>
        </w:tc>
      </w:tr>
      <w:tr>
        <w:tblPrEx>
          <w:tblCellMar>
            <w:top w:w="0" w:type="dxa"/>
            <w:left w:w="108" w:type="dxa"/>
            <w:bottom w:w="0" w:type="dxa"/>
            <w:right w:w="108" w:type="dxa"/>
          </w:tblCellMar>
        </w:tblPrEx>
        <w:trPr>
          <w:trHeight w:val="567" w:hRule="atLeast"/>
          <w:jc w:val="center"/>
        </w:trPr>
        <w:tc>
          <w:tcPr>
            <w:tcW w:w="72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p>
        </w:tc>
        <w:tc>
          <w:tcPr>
            <w:tcW w:w="1361"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p>
        </w:tc>
        <w:tc>
          <w:tcPr>
            <w:tcW w:w="90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主办</w:t>
            </w:r>
          </w:p>
        </w:tc>
        <w:tc>
          <w:tcPr>
            <w:tcW w:w="99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协办</w:t>
            </w:r>
          </w:p>
        </w:tc>
        <w:tc>
          <w:tcPr>
            <w:tcW w:w="4314"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p>
        </w:tc>
        <w:tc>
          <w:tcPr>
            <w:tcW w:w="3923"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采取的措施</w:t>
            </w:r>
          </w:p>
        </w:tc>
        <w:tc>
          <w:tcPr>
            <w:tcW w:w="177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措施落实情况</w:t>
            </w:r>
          </w:p>
        </w:tc>
      </w:tr>
      <w:tr>
        <w:tblPrEx>
          <w:tblCellMar>
            <w:top w:w="0" w:type="dxa"/>
            <w:left w:w="108" w:type="dxa"/>
            <w:bottom w:w="0" w:type="dxa"/>
            <w:right w:w="108" w:type="dxa"/>
          </w:tblCellMar>
        </w:tblPrEx>
        <w:trPr>
          <w:trHeight w:val="567" w:hRule="atLeast"/>
          <w:jc w:val="center"/>
        </w:trPr>
        <w:tc>
          <w:tcPr>
            <w:tcW w:w="72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1</w:t>
            </w:r>
          </w:p>
        </w:tc>
        <w:tc>
          <w:tcPr>
            <w:tcW w:w="136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2025.4.21</w:t>
            </w:r>
          </w:p>
        </w:tc>
        <w:tc>
          <w:tcPr>
            <w:tcW w:w="90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Cs w:val="21"/>
                <w:highlight w:val="none"/>
                <w:lang w:val="en-US" w:eastAsia="zh-CN"/>
              </w:rPr>
            </w:pPr>
            <w:r>
              <w:rPr>
                <w:rFonts w:hint="eastAsia" w:ascii="宋体" w:hAnsi="宋体" w:eastAsia="宋体" w:cs="楷体_GB2312"/>
                <w:color w:val="auto"/>
                <w:kern w:val="0"/>
                <w:szCs w:val="21"/>
                <w:highlight w:val="none"/>
                <w:lang w:val="en-US" w:eastAsia="zh-CN"/>
              </w:rPr>
              <w:t xml:space="preserve">张朋涛 </w:t>
            </w:r>
          </w:p>
        </w:tc>
        <w:tc>
          <w:tcPr>
            <w:tcW w:w="99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Cs w:val="21"/>
                <w:highlight w:val="none"/>
                <w:lang w:val="en-US" w:eastAsia="zh-CN"/>
              </w:rPr>
            </w:pPr>
            <w:r>
              <w:rPr>
                <w:rFonts w:hint="eastAsia" w:ascii="宋体" w:hAnsi="宋体" w:eastAsia="宋体" w:cs="楷体_GB2312"/>
                <w:color w:val="auto"/>
                <w:kern w:val="0"/>
                <w:szCs w:val="21"/>
                <w:highlight w:val="none"/>
                <w:lang w:val="en-US" w:eastAsia="zh-CN"/>
              </w:rPr>
              <w:t>张</w:t>
            </w:r>
            <w:r>
              <w:rPr>
                <w:rFonts w:hint="eastAsia" w:ascii="宋体" w:hAnsi="宋体" w:cs="楷体_GB2312"/>
                <w:color w:val="auto"/>
                <w:kern w:val="0"/>
                <w:szCs w:val="21"/>
                <w:highlight w:val="none"/>
                <w:lang w:val="en-US" w:eastAsia="zh-CN"/>
              </w:rPr>
              <w:t xml:space="preserve">  </w:t>
            </w:r>
            <w:r>
              <w:rPr>
                <w:rFonts w:hint="eastAsia" w:ascii="宋体" w:hAnsi="宋体" w:eastAsia="宋体" w:cs="楷体_GB2312"/>
                <w:color w:val="auto"/>
                <w:kern w:val="0"/>
                <w:szCs w:val="21"/>
                <w:highlight w:val="none"/>
                <w:lang w:val="en-US" w:eastAsia="zh-CN"/>
              </w:rPr>
              <w:t>新</w:t>
            </w:r>
          </w:p>
        </w:tc>
        <w:tc>
          <w:tcPr>
            <w:tcW w:w="4314"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1、2025年4月21日接群众举报宁乡县港山鞭炮厂雪花炮（大白杆炮）、加强电光炮（小白杆炮）、富氏炮（6m）生产过程中使用的原材料超过国家标准，宁乡市应急管理局执法人员：张朋涛、张新对宁乡县港山鞭炮厂进行现场取样：雪花炮（大白杆）2饼、加强电光炮（小白杆）2挂、富氏炮2挂。</w:t>
            </w:r>
          </w:p>
        </w:tc>
        <w:tc>
          <w:tcPr>
            <w:tcW w:w="3923"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 w:val="21"/>
                <w:szCs w:val="21"/>
                <w:highlight w:val="none"/>
                <w:lang w:val="en-US" w:eastAsia="zh-CN" w:bidi="ar-SA"/>
              </w:rPr>
              <w:t>责令企业</w:t>
            </w:r>
            <w:r>
              <w:rPr>
                <w:rFonts w:ascii="宋体" w:hAnsi="宋体" w:eastAsia="宋体" w:cs="宋体"/>
                <w:sz w:val="24"/>
                <w:szCs w:val="24"/>
                <w:highlight w:val="none"/>
              </w:rPr>
              <w:t>对上述第1项问题于2025年</w:t>
            </w:r>
            <w:r>
              <w:rPr>
                <w:rFonts w:hint="eastAsia" w:ascii="宋体" w:hAnsi="宋体" w:cs="宋体"/>
                <w:sz w:val="24"/>
                <w:szCs w:val="24"/>
                <w:highlight w:val="none"/>
                <w:lang w:val="en-US" w:eastAsia="zh-CN"/>
              </w:rPr>
              <w:t>5</w:t>
            </w:r>
            <w:r>
              <w:rPr>
                <w:rFonts w:ascii="宋体" w:hAnsi="宋体" w:eastAsia="宋体" w:cs="宋体"/>
                <w:sz w:val="24"/>
                <w:szCs w:val="24"/>
                <w:highlight w:val="none"/>
              </w:rPr>
              <w:t>月</w:t>
            </w:r>
            <w:r>
              <w:rPr>
                <w:rFonts w:hint="eastAsia" w:ascii="宋体" w:hAnsi="宋体" w:cs="宋体"/>
                <w:sz w:val="24"/>
                <w:szCs w:val="24"/>
                <w:highlight w:val="none"/>
                <w:lang w:val="en-US" w:eastAsia="zh-CN"/>
              </w:rPr>
              <w:t>13</w:t>
            </w:r>
            <w:r>
              <w:rPr>
                <w:rFonts w:ascii="宋体" w:hAnsi="宋体" w:eastAsia="宋体" w:cs="宋体"/>
                <w:sz w:val="24"/>
                <w:szCs w:val="24"/>
                <w:highlight w:val="none"/>
              </w:rPr>
              <w:t>日前整改完毕</w:t>
            </w:r>
            <w:r>
              <w:rPr>
                <w:rFonts w:hint="eastAsia" w:ascii="宋体" w:hAnsi="宋体" w:cs="宋体"/>
                <w:sz w:val="24"/>
                <w:szCs w:val="24"/>
                <w:highlight w:val="none"/>
                <w:lang w:eastAsia="zh-CN"/>
              </w:rPr>
              <w:t>。（已立案）</w:t>
            </w:r>
          </w:p>
        </w:tc>
        <w:tc>
          <w:tcPr>
            <w:tcW w:w="177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02</w:t>
            </w:r>
            <w:r>
              <w:rPr>
                <w:rFonts w:hint="eastAsia" w:ascii="宋体" w:hAnsi="宋体" w:cs="楷体_GB2312"/>
                <w:color w:val="auto"/>
                <w:kern w:val="0"/>
                <w:szCs w:val="21"/>
                <w:highlight w:val="none"/>
                <w:lang w:val="en-US" w:eastAsia="zh-CN"/>
              </w:rPr>
              <w:t>5</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5</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29</w:t>
            </w:r>
            <w:r>
              <w:rPr>
                <w:rFonts w:hint="eastAsia" w:ascii="宋体" w:hAnsi="宋体" w:eastAsia="宋体" w:cs="楷体_GB2312"/>
                <w:color w:val="auto"/>
                <w:kern w:val="0"/>
                <w:szCs w:val="21"/>
                <w:highlight w:val="none"/>
              </w:rPr>
              <w:t>日复查时，上述问题</w:t>
            </w:r>
            <w:r>
              <w:rPr>
                <w:rFonts w:hint="eastAsia" w:ascii="宋体" w:hAnsi="宋体" w:eastAsia="宋体" w:cs="楷体_GB2312"/>
                <w:color w:val="auto"/>
                <w:kern w:val="0"/>
                <w:szCs w:val="21"/>
                <w:highlight w:val="none"/>
                <w:lang w:val="en-US" w:eastAsia="zh-CN"/>
              </w:rPr>
              <w:t>1</w:t>
            </w:r>
            <w:r>
              <w:rPr>
                <w:rFonts w:hint="eastAsia" w:ascii="宋体" w:hAnsi="宋体" w:eastAsia="宋体" w:cs="楷体_GB2312"/>
                <w:color w:val="auto"/>
                <w:kern w:val="0"/>
                <w:szCs w:val="21"/>
                <w:highlight w:val="none"/>
              </w:rPr>
              <w:t>隐患已整改到位。</w:t>
            </w:r>
            <w:r>
              <w:rPr>
                <w:rFonts w:hint="eastAsia" w:ascii="宋体" w:hAnsi="宋体" w:eastAsia="宋体" w:cs="楷体_GB2312"/>
                <w:color w:val="auto"/>
                <w:kern w:val="0"/>
                <w:sz w:val="21"/>
                <w:szCs w:val="21"/>
                <w:highlight w:val="none"/>
                <w:lang w:eastAsia="zh-CN"/>
              </w:rPr>
              <w:t>（已处罚到位）</w:t>
            </w:r>
          </w:p>
        </w:tc>
      </w:tr>
      <w:tr>
        <w:tblPrEx>
          <w:tblCellMar>
            <w:top w:w="0" w:type="dxa"/>
            <w:left w:w="108" w:type="dxa"/>
            <w:bottom w:w="0" w:type="dxa"/>
            <w:right w:w="108" w:type="dxa"/>
          </w:tblCellMar>
        </w:tblPrEx>
        <w:trPr>
          <w:trHeight w:val="567" w:hRule="atLeast"/>
          <w:jc w:val="center"/>
        </w:trPr>
        <w:tc>
          <w:tcPr>
            <w:tcW w:w="72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2</w:t>
            </w:r>
          </w:p>
        </w:tc>
        <w:tc>
          <w:tcPr>
            <w:tcW w:w="136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2025.5.29</w:t>
            </w:r>
          </w:p>
        </w:tc>
        <w:tc>
          <w:tcPr>
            <w:tcW w:w="90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lang w:val="en-US" w:eastAsia="zh-CN"/>
              </w:rPr>
              <w:t xml:space="preserve">张朋涛 </w:t>
            </w:r>
          </w:p>
        </w:tc>
        <w:tc>
          <w:tcPr>
            <w:tcW w:w="99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lang w:val="en-US" w:eastAsia="zh-CN"/>
              </w:rPr>
              <w:t>张</w:t>
            </w:r>
            <w:r>
              <w:rPr>
                <w:rFonts w:hint="eastAsia" w:ascii="宋体" w:hAnsi="宋体" w:cs="楷体_GB2312"/>
                <w:color w:val="auto"/>
                <w:kern w:val="0"/>
                <w:szCs w:val="21"/>
                <w:highlight w:val="none"/>
                <w:lang w:val="en-US" w:eastAsia="zh-CN"/>
              </w:rPr>
              <w:t xml:space="preserve">  </w:t>
            </w:r>
            <w:r>
              <w:rPr>
                <w:rFonts w:hint="eastAsia" w:ascii="宋体" w:hAnsi="宋体" w:eastAsia="宋体" w:cs="楷体_GB2312"/>
                <w:color w:val="auto"/>
                <w:kern w:val="0"/>
                <w:szCs w:val="21"/>
                <w:highlight w:val="none"/>
                <w:lang w:val="en-US" w:eastAsia="zh-CN"/>
              </w:rPr>
              <w:t>新</w:t>
            </w:r>
          </w:p>
        </w:tc>
        <w:tc>
          <w:tcPr>
            <w:tcW w:w="4314"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rPr>
            </w:pPr>
            <w:r>
              <w:rPr>
                <w:rFonts w:hint="eastAsia" w:ascii="宋体" w:hAnsi="宋体" w:eastAsia="宋体" w:cs="楷体_GB2312"/>
                <w:color w:val="auto"/>
                <w:kern w:val="0"/>
                <w:szCs w:val="21"/>
                <w:highlight w:val="none"/>
              </w:rPr>
              <w:t>1、32栋机械装药一台手推出防静电支腿损坏；</w:t>
            </w:r>
          </w:p>
          <w:p>
            <w:pPr>
              <w:widowControl/>
              <w:jc w:val="both"/>
              <w:rPr>
                <w:rFonts w:hint="eastAsia" w:ascii="宋体" w:hAnsi="宋体" w:eastAsia="宋体" w:cs="楷体_GB2312"/>
                <w:color w:val="auto"/>
                <w:kern w:val="0"/>
                <w:szCs w:val="21"/>
                <w:highlight w:val="none"/>
              </w:rPr>
            </w:pPr>
            <w:r>
              <w:rPr>
                <w:rFonts w:hint="eastAsia" w:ascii="宋体" w:hAnsi="宋体" w:eastAsia="宋体" w:cs="楷体_GB2312"/>
                <w:color w:val="auto"/>
                <w:kern w:val="0"/>
                <w:szCs w:val="21"/>
                <w:highlight w:val="none"/>
              </w:rPr>
              <w:t>2、35栋空筒插引隔离门未关闭。</w:t>
            </w:r>
          </w:p>
        </w:tc>
        <w:tc>
          <w:tcPr>
            <w:tcW w:w="3923"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 w:val="21"/>
                <w:szCs w:val="21"/>
                <w:highlight w:val="none"/>
                <w:lang w:val="en-US" w:eastAsia="zh-CN" w:bidi="ar-SA"/>
              </w:rPr>
              <w:t>责令企业</w:t>
            </w:r>
            <w:r>
              <w:rPr>
                <w:rFonts w:ascii="宋体" w:hAnsi="宋体" w:eastAsia="宋体" w:cs="宋体"/>
                <w:sz w:val="24"/>
                <w:szCs w:val="24"/>
              </w:rPr>
              <w:t>对上述第1,2项问题于2025年6月5日前整改完毕</w:t>
            </w:r>
          </w:p>
        </w:tc>
        <w:tc>
          <w:tcPr>
            <w:tcW w:w="1772"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02</w:t>
            </w:r>
            <w:r>
              <w:rPr>
                <w:rFonts w:hint="eastAsia" w:ascii="宋体" w:hAnsi="宋体" w:cs="楷体_GB2312"/>
                <w:color w:val="auto"/>
                <w:kern w:val="0"/>
                <w:szCs w:val="21"/>
                <w:highlight w:val="none"/>
                <w:lang w:val="en-US" w:eastAsia="zh-CN"/>
              </w:rPr>
              <w:t>5</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6</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10</w:t>
            </w:r>
            <w:r>
              <w:rPr>
                <w:rFonts w:hint="eastAsia" w:ascii="宋体" w:hAnsi="宋体" w:eastAsia="宋体" w:cs="楷体_GB2312"/>
                <w:color w:val="auto"/>
                <w:kern w:val="0"/>
                <w:szCs w:val="21"/>
                <w:highlight w:val="none"/>
              </w:rPr>
              <w:t>日复查时，上述问题</w:t>
            </w:r>
            <w:r>
              <w:rPr>
                <w:rFonts w:hint="eastAsia" w:ascii="宋体" w:hAnsi="宋体" w:eastAsia="宋体" w:cs="楷体_GB2312"/>
                <w:color w:val="auto"/>
                <w:kern w:val="0"/>
                <w:szCs w:val="21"/>
                <w:highlight w:val="none"/>
                <w:lang w:val="en-US" w:eastAsia="zh-CN"/>
              </w:rPr>
              <w:t>1</w:t>
            </w:r>
            <w:r>
              <w:rPr>
                <w:rFonts w:hint="eastAsia" w:ascii="宋体" w:hAnsi="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隐患已整改到位。</w:t>
            </w:r>
          </w:p>
        </w:tc>
      </w:tr>
      <w:tr>
        <w:tblPrEx>
          <w:tblCellMar>
            <w:top w:w="0" w:type="dxa"/>
            <w:left w:w="108" w:type="dxa"/>
            <w:bottom w:w="0" w:type="dxa"/>
            <w:right w:w="108" w:type="dxa"/>
          </w:tblCellMar>
        </w:tblPrEx>
        <w:trPr>
          <w:trHeight w:val="567" w:hRule="atLeast"/>
          <w:jc w:val="center"/>
        </w:trPr>
        <w:tc>
          <w:tcPr>
            <w:tcW w:w="72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136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90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99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4314"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rPr>
            </w:pPr>
          </w:p>
        </w:tc>
        <w:tc>
          <w:tcPr>
            <w:tcW w:w="3923"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c>
          <w:tcPr>
            <w:tcW w:w="1772"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r>
    </w:tbl>
    <w:p>
      <w:pPr>
        <w:rPr>
          <w:highlight w:val="yellow"/>
        </w:rPr>
      </w:pPr>
    </w:p>
    <w:p>
      <w:pPr>
        <w:rPr>
          <w:highlight w:val="yellow"/>
        </w:rPr>
      </w:pPr>
    </w:p>
    <w:p>
      <w:pPr>
        <w:rPr>
          <w:highlight w:val="yellow"/>
        </w:rPr>
      </w:pPr>
    </w:p>
    <w:p>
      <w:pPr>
        <w:rPr>
          <w:highlight w:val="yellow"/>
        </w:rPr>
      </w:pPr>
      <w:r>
        <w:rPr>
          <w:highlight w:val="yellow"/>
        </w:rPr>
        <w:br w:type="page"/>
      </w:r>
    </w:p>
    <w:p>
      <w:pPr>
        <w:adjustRightInd w:val="0"/>
        <w:snapToGrid w:val="0"/>
        <w:spacing w:after="312" w:afterLines="100"/>
        <w:jc w:val="center"/>
        <w:rPr>
          <w:rFonts w:hint="eastAsia" w:ascii="方正小标宋简体" w:hAnsi="楷体_GB2312" w:eastAsia="方正小标宋简体" w:cs="楷体_GB2312"/>
          <w:color w:val="auto"/>
          <w:sz w:val="42"/>
          <w:szCs w:val="42"/>
          <w:highlight w:val="none"/>
          <w:lang w:eastAsia="zh-CN"/>
        </w:rPr>
      </w:pPr>
      <w:r>
        <w:rPr>
          <w:rFonts w:hint="eastAsia" w:ascii="方正小标宋简体" w:hAnsi="楷体_GB2312" w:eastAsia="方正小标宋简体" w:cs="楷体_GB2312"/>
          <w:color w:val="auto"/>
          <w:sz w:val="42"/>
          <w:szCs w:val="42"/>
          <w:highlight w:val="none"/>
          <w:lang w:eastAsia="zh-CN"/>
        </w:rPr>
        <w:t>计划执法检查台账</w:t>
      </w:r>
    </w:p>
    <w:p>
      <w:pPr>
        <w:ind w:firstLine="205" w:firstLineChars="98"/>
        <w:jc w:val="left"/>
        <w:rPr>
          <w:rFonts w:hint="eastAsia" w:ascii="宋体" w:hAnsi="宋体" w:eastAsia="宋体" w:cs="楷体_GB2312"/>
          <w:color w:val="auto"/>
          <w:kern w:val="0"/>
          <w:szCs w:val="21"/>
          <w:highlight w:val="none"/>
          <w:lang w:eastAsia="zh-CN"/>
        </w:rPr>
      </w:pPr>
      <w:r>
        <w:rPr>
          <w:rFonts w:hint="eastAsia" w:ascii="宋体" w:hAnsi="宋体" w:cs="楷体_GB2312"/>
          <w:color w:val="auto"/>
          <w:szCs w:val="21"/>
          <w:highlight w:val="none"/>
        </w:rPr>
        <w:t>企业名称：长沙明仕烟花鞭炮贸易有限公司</w:t>
      </w:r>
      <w:r>
        <w:rPr>
          <w:rFonts w:hint="eastAsia" w:ascii="宋体" w:hAnsi="宋体" w:cs="楷体_GB2312"/>
          <w:color w:val="auto"/>
          <w:kern w:val="0"/>
          <w:szCs w:val="21"/>
          <w:highlight w:val="none"/>
        </w:rPr>
        <w:t xml:space="preserve">                                                          </w:t>
      </w:r>
      <w:r>
        <w:rPr>
          <w:rFonts w:hint="eastAsia" w:ascii="宋体" w:hAnsi="宋体" w:cs="楷体_GB2312"/>
          <w:color w:val="auto"/>
          <w:kern w:val="0"/>
          <w:szCs w:val="21"/>
          <w:highlight w:val="none"/>
          <w:lang w:eastAsia="zh-CN"/>
        </w:rPr>
        <w:t>202</w:t>
      </w:r>
      <w:r>
        <w:rPr>
          <w:rFonts w:hint="eastAsia" w:ascii="宋体" w:hAnsi="宋体" w:cs="楷体_GB2312"/>
          <w:color w:val="auto"/>
          <w:kern w:val="0"/>
          <w:szCs w:val="21"/>
          <w:highlight w:val="none"/>
          <w:lang w:val="en-US" w:eastAsia="zh-CN"/>
        </w:rPr>
        <w:t>5</w:t>
      </w:r>
      <w:r>
        <w:rPr>
          <w:rFonts w:hint="eastAsia" w:ascii="宋体" w:hAnsi="宋体" w:cs="楷体_GB2312"/>
          <w:color w:val="auto"/>
          <w:kern w:val="0"/>
          <w:szCs w:val="21"/>
          <w:highlight w:val="none"/>
          <w:lang w:eastAsia="zh-CN"/>
        </w:rPr>
        <w:t>年度</w:t>
      </w:r>
    </w:p>
    <w:tbl>
      <w:tblPr>
        <w:tblStyle w:val="3"/>
        <w:tblW w:w="0" w:type="auto"/>
        <w:jc w:val="center"/>
        <w:tblLayout w:type="fixed"/>
        <w:tblCellMar>
          <w:top w:w="0" w:type="dxa"/>
          <w:left w:w="108" w:type="dxa"/>
          <w:bottom w:w="0" w:type="dxa"/>
          <w:right w:w="108" w:type="dxa"/>
        </w:tblCellMar>
      </w:tblPr>
      <w:tblGrid>
        <w:gridCol w:w="726"/>
        <w:gridCol w:w="1361"/>
        <w:gridCol w:w="900"/>
        <w:gridCol w:w="990"/>
        <w:gridCol w:w="4314"/>
        <w:gridCol w:w="3923"/>
        <w:gridCol w:w="1772"/>
      </w:tblGrid>
      <w:tr>
        <w:tblPrEx>
          <w:tblCellMar>
            <w:top w:w="0" w:type="dxa"/>
            <w:left w:w="108" w:type="dxa"/>
            <w:bottom w:w="0" w:type="dxa"/>
            <w:right w:w="108" w:type="dxa"/>
          </w:tblCellMar>
        </w:tblPrEx>
        <w:trPr>
          <w:trHeight w:val="567" w:hRule="atLeast"/>
          <w:jc w:val="center"/>
        </w:trPr>
        <w:tc>
          <w:tcPr>
            <w:tcW w:w="726"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序号</w:t>
            </w:r>
          </w:p>
        </w:tc>
        <w:tc>
          <w:tcPr>
            <w:tcW w:w="1361"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检查时间</w:t>
            </w:r>
          </w:p>
        </w:tc>
        <w:tc>
          <w:tcPr>
            <w:tcW w:w="1890"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检查人员</w:t>
            </w:r>
          </w:p>
        </w:tc>
        <w:tc>
          <w:tcPr>
            <w:tcW w:w="4314"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主要违法行为或事故隐患基本情况</w:t>
            </w:r>
          </w:p>
        </w:tc>
        <w:tc>
          <w:tcPr>
            <w:tcW w:w="5695"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违法行为或事故隐患处理情况</w:t>
            </w:r>
          </w:p>
        </w:tc>
      </w:tr>
      <w:tr>
        <w:tblPrEx>
          <w:tblCellMar>
            <w:top w:w="0" w:type="dxa"/>
            <w:left w:w="108" w:type="dxa"/>
            <w:bottom w:w="0" w:type="dxa"/>
            <w:right w:w="108" w:type="dxa"/>
          </w:tblCellMar>
        </w:tblPrEx>
        <w:trPr>
          <w:trHeight w:val="567" w:hRule="atLeast"/>
          <w:jc w:val="center"/>
        </w:trPr>
        <w:tc>
          <w:tcPr>
            <w:tcW w:w="72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p>
        </w:tc>
        <w:tc>
          <w:tcPr>
            <w:tcW w:w="1361"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p>
        </w:tc>
        <w:tc>
          <w:tcPr>
            <w:tcW w:w="90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主办</w:t>
            </w:r>
          </w:p>
        </w:tc>
        <w:tc>
          <w:tcPr>
            <w:tcW w:w="99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协办</w:t>
            </w:r>
          </w:p>
        </w:tc>
        <w:tc>
          <w:tcPr>
            <w:tcW w:w="4314"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p>
        </w:tc>
        <w:tc>
          <w:tcPr>
            <w:tcW w:w="3923"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采取的措施</w:t>
            </w:r>
          </w:p>
        </w:tc>
        <w:tc>
          <w:tcPr>
            <w:tcW w:w="177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措施落实情况</w:t>
            </w:r>
          </w:p>
        </w:tc>
      </w:tr>
      <w:tr>
        <w:tblPrEx>
          <w:tblCellMar>
            <w:top w:w="0" w:type="dxa"/>
            <w:left w:w="108" w:type="dxa"/>
            <w:bottom w:w="0" w:type="dxa"/>
            <w:right w:w="108" w:type="dxa"/>
          </w:tblCellMar>
        </w:tblPrEx>
        <w:trPr>
          <w:trHeight w:val="567" w:hRule="atLeast"/>
          <w:jc w:val="center"/>
        </w:trPr>
        <w:tc>
          <w:tcPr>
            <w:tcW w:w="72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1</w:t>
            </w:r>
          </w:p>
        </w:tc>
        <w:tc>
          <w:tcPr>
            <w:tcW w:w="136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2025.4.23</w:t>
            </w:r>
          </w:p>
        </w:tc>
        <w:tc>
          <w:tcPr>
            <w:tcW w:w="90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Cs w:val="21"/>
                <w:highlight w:val="none"/>
                <w:lang w:val="en-US" w:eastAsia="zh-CN"/>
              </w:rPr>
            </w:pPr>
            <w:r>
              <w:rPr>
                <w:rFonts w:hint="eastAsia" w:ascii="宋体" w:hAnsi="宋体" w:eastAsia="宋体" w:cs="楷体_GB2312"/>
                <w:color w:val="auto"/>
                <w:kern w:val="0"/>
                <w:szCs w:val="21"/>
                <w:highlight w:val="none"/>
                <w:lang w:val="en-US" w:eastAsia="zh-CN"/>
              </w:rPr>
              <w:t xml:space="preserve">张朋涛 </w:t>
            </w:r>
          </w:p>
        </w:tc>
        <w:tc>
          <w:tcPr>
            <w:tcW w:w="99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Cs w:val="21"/>
                <w:highlight w:val="none"/>
                <w:lang w:val="en-US" w:eastAsia="zh-CN"/>
              </w:rPr>
            </w:pPr>
            <w:r>
              <w:rPr>
                <w:rFonts w:hint="eastAsia" w:ascii="宋体" w:hAnsi="宋体" w:eastAsia="宋体" w:cs="楷体_GB2312"/>
                <w:color w:val="auto"/>
                <w:kern w:val="0"/>
                <w:szCs w:val="21"/>
                <w:highlight w:val="none"/>
                <w:lang w:val="en-US" w:eastAsia="zh-CN"/>
              </w:rPr>
              <w:t>张</w:t>
            </w:r>
            <w:r>
              <w:rPr>
                <w:rFonts w:hint="eastAsia" w:ascii="宋体" w:hAnsi="宋体" w:cs="楷体_GB2312"/>
                <w:color w:val="auto"/>
                <w:kern w:val="0"/>
                <w:szCs w:val="21"/>
                <w:highlight w:val="none"/>
                <w:lang w:val="en-US" w:eastAsia="zh-CN"/>
              </w:rPr>
              <w:t xml:space="preserve">  </w:t>
            </w:r>
            <w:r>
              <w:rPr>
                <w:rFonts w:hint="eastAsia" w:ascii="宋体" w:hAnsi="宋体" w:eastAsia="宋体" w:cs="楷体_GB2312"/>
                <w:color w:val="auto"/>
                <w:kern w:val="0"/>
                <w:szCs w:val="21"/>
                <w:highlight w:val="none"/>
                <w:lang w:val="en-US" w:eastAsia="zh-CN"/>
              </w:rPr>
              <w:t>新</w:t>
            </w:r>
          </w:p>
        </w:tc>
        <w:tc>
          <w:tcPr>
            <w:tcW w:w="4314"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1、长沙明仕烟花鞭炮贸易有限公司烟花爆竹经营（批发）许可证编号：（湘）PF（2022）02525有效期2025年4月23日。</w:t>
            </w:r>
          </w:p>
        </w:tc>
        <w:tc>
          <w:tcPr>
            <w:tcW w:w="3923"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 w:val="21"/>
                <w:szCs w:val="21"/>
                <w:highlight w:val="none"/>
                <w:lang w:val="en-US" w:eastAsia="zh-CN" w:bidi="ar-SA"/>
              </w:rPr>
              <w:t>该企业安全生产许可证到期后，自2025年4月24日0时起停止一切生产作业，加强企业值班值守，待取得新的安全生产许可证后，经应急管理部门验收合格后方可恢复生产</w:t>
            </w:r>
            <w:r>
              <w:rPr>
                <w:rFonts w:hint="eastAsia" w:ascii="宋体" w:hAnsi="宋体" w:cs="楷体_GB2312"/>
                <w:color w:val="auto"/>
                <w:kern w:val="0"/>
                <w:sz w:val="21"/>
                <w:szCs w:val="21"/>
                <w:highlight w:val="none"/>
                <w:lang w:val="en-US" w:eastAsia="zh-CN" w:bidi="ar-SA"/>
              </w:rPr>
              <w:t>。</w:t>
            </w:r>
          </w:p>
        </w:tc>
        <w:tc>
          <w:tcPr>
            <w:tcW w:w="1772"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02</w:t>
            </w:r>
            <w:r>
              <w:rPr>
                <w:rFonts w:hint="eastAsia" w:ascii="宋体" w:hAnsi="宋体" w:cs="楷体_GB2312"/>
                <w:color w:val="auto"/>
                <w:kern w:val="0"/>
                <w:szCs w:val="21"/>
                <w:highlight w:val="none"/>
                <w:lang w:val="en-US" w:eastAsia="zh-CN"/>
              </w:rPr>
              <w:t>5</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25</w:t>
            </w:r>
            <w:r>
              <w:rPr>
                <w:rFonts w:hint="eastAsia" w:ascii="宋体" w:hAnsi="宋体" w:eastAsia="宋体" w:cs="楷体_GB2312"/>
                <w:color w:val="auto"/>
                <w:kern w:val="0"/>
                <w:szCs w:val="21"/>
                <w:highlight w:val="none"/>
              </w:rPr>
              <w:t>日复查时，上述问题</w:t>
            </w:r>
            <w:r>
              <w:rPr>
                <w:rFonts w:hint="eastAsia" w:ascii="宋体" w:hAnsi="宋体" w:eastAsia="宋体" w:cs="楷体_GB2312"/>
                <w:color w:val="auto"/>
                <w:kern w:val="0"/>
                <w:szCs w:val="21"/>
                <w:highlight w:val="none"/>
                <w:lang w:val="en-US" w:eastAsia="zh-CN"/>
              </w:rPr>
              <w:t>1</w:t>
            </w:r>
            <w:r>
              <w:rPr>
                <w:rFonts w:hint="eastAsia" w:ascii="宋体" w:hAnsi="宋体" w:eastAsia="宋体" w:cs="楷体_GB2312"/>
                <w:color w:val="auto"/>
                <w:kern w:val="0"/>
                <w:szCs w:val="21"/>
                <w:highlight w:val="none"/>
              </w:rPr>
              <w:t>隐患已整改到位。</w:t>
            </w:r>
          </w:p>
        </w:tc>
      </w:tr>
      <w:tr>
        <w:tblPrEx>
          <w:tblCellMar>
            <w:top w:w="0" w:type="dxa"/>
            <w:left w:w="108" w:type="dxa"/>
            <w:bottom w:w="0" w:type="dxa"/>
            <w:right w:w="108" w:type="dxa"/>
          </w:tblCellMar>
        </w:tblPrEx>
        <w:trPr>
          <w:trHeight w:val="567" w:hRule="atLeast"/>
          <w:jc w:val="center"/>
        </w:trPr>
        <w:tc>
          <w:tcPr>
            <w:tcW w:w="726"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hint="default"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val="en-US" w:eastAsia="zh-CN"/>
              </w:rPr>
              <w:t>1</w:t>
            </w:r>
          </w:p>
        </w:tc>
        <w:tc>
          <w:tcPr>
            <w:tcW w:w="1361"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default"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val="en-US" w:eastAsia="zh-CN"/>
              </w:rPr>
              <w:t>2025.6.5</w:t>
            </w:r>
          </w:p>
        </w:tc>
        <w:tc>
          <w:tcPr>
            <w:tcW w:w="90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lang w:val="en-US" w:eastAsia="zh-CN"/>
              </w:rPr>
              <w:t xml:space="preserve">张朋涛 </w:t>
            </w:r>
          </w:p>
        </w:tc>
        <w:tc>
          <w:tcPr>
            <w:tcW w:w="99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lang w:val="en-US" w:eastAsia="zh-CN"/>
              </w:rPr>
              <w:t>张</w:t>
            </w:r>
            <w:r>
              <w:rPr>
                <w:rFonts w:hint="eastAsia" w:ascii="宋体" w:hAnsi="宋体" w:cs="楷体_GB2312"/>
                <w:color w:val="auto"/>
                <w:kern w:val="0"/>
                <w:szCs w:val="21"/>
                <w:highlight w:val="none"/>
                <w:lang w:val="en-US" w:eastAsia="zh-CN"/>
              </w:rPr>
              <w:t xml:space="preserve">  </w:t>
            </w:r>
            <w:r>
              <w:rPr>
                <w:rFonts w:hint="eastAsia" w:ascii="宋体" w:hAnsi="宋体" w:eastAsia="宋体" w:cs="楷体_GB2312"/>
                <w:color w:val="auto"/>
                <w:kern w:val="0"/>
                <w:szCs w:val="21"/>
                <w:highlight w:val="none"/>
                <w:lang w:val="en-US" w:eastAsia="zh-CN"/>
              </w:rPr>
              <w:t>新</w:t>
            </w:r>
          </w:p>
        </w:tc>
        <w:tc>
          <w:tcPr>
            <w:tcW w:w="4314"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rPr>
            </w:pPr>
            <w:r>
              <w:rPr>
                <w:rFonts w:hint="eastAsia" w:ascii="宋体" w:hAnsi="宋体" w:eastAsia="宋体" w:cs="楷体_GB2312"/>
                <w:color w:val="auto"/>
                <w:kern w:val="0"/>
                <w:szCs w:val="21"/>
                <w:highlight w:val="none"/>
              </w:rPr>
              <w:t>1、196栋成品库排水沟不畅通。</w:t>
            </w:r>
          </w:p>
        </w:tc>
        <w:tc>
          <w:tcPr>
            <w:tcW w:w="3923"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 w:val="21"/>
                <w:szCs w:val="21"/>
                <w:highlight w:val="none"/>
                <w:lang w:val="en-US" w:eastAsia="zh-CN" w:bidi="ar-SA"/>
              </w:rPr>
              <w:t>责令企业</w:t>
            </w:r>
            <w:r>
              <w:rPr>
                <w:rFonts w:ascii="宋体" w:hAnsi="宋体" w:eastAsia="宋体" w:cs="宋体"/>
                <w:sz w:val="24"/>
                <w:szCs w:val="24"/>
              </w:rPr>
              <w:t>对上述第1项问题于2025年6月20日前整改完毕</w:t>
            </w:r>
          </w:p>
        </w:tc>
        <w:tc>
          <w:tcPr>
            <w:tcW w:w="1772"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02</w:t>
            </w:r>
            <w:r>
              <w:rPr>
                <w:rFonts w:hint="eastAsia" w:ascii="宋体" w:hAnsi="宋体" w:cs="楷体_GB2312"/>
                <w:color w:val="auto"/>
                <w:kern w:val="0"/>
                <w:szCs w:val="21"/>
                <w:highlight w:val="none"/>
                <w:lang w:val="en-US" w:eastAsia="zh-CN"/>
              </w:rPr>
              <w:t>5</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6</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27</w:t>
            </w:r>
            <w:r>
              <w:rPr>
                <w:rFonts w:hint="eastAsia" w:ascii="宋体" w:hAnsi="宋体" w:eastAsia="宋体" w:cs="楷体_GB2312"/>
                <w:color w:val="auto"/>
                <w:kern w:val="0"/>
                <w:szCs w:val="21"/>
                <w:highlight w:val="none"/>
              </w:rPr>
              <w:t>日复查时，上述问题</w:t>
            </w:r>
            <w:r>
              <w:rPr>
                <w:rFonts w:hint="eastAsia" w:ascii="宋体" w:hAnsi="宋体" w:eastAsia="宋体" w:cs="楷体_GB2312"/>
                <w:color w:val="auto"/>
                <w:kern w:val="0"/>
                <w:szCs w:val="21"/>
                <w:highlight w:val="none"/>
                <w:lang w:val="en-US" w:eastAsia="zh-CN"/>
              </w:rPr>
              <w:t>1</w:t>
            </w:r>
            <w:r>
              <w:rPr>
                <w:rFonts w:hint="eastAsia" w:ascii="宋体" w:hAnsi="宋体" w:eastAsia="宋体" w:cs="楷体_GB2312"/>
                <w:color w:val="auto"/>
                <w:kern w:val="0"/>
                <w:szCs w:val="21"/>
                <w:highlight w:val="none"/>
              </w:rPr>
              <w:t>隐患已整改到位。</w:t>
            </w:r>
          </w:p>
        </w:tc>
      </w:tr>
      <w:tr>
        <w:tblPrEx>
          <w:tblCellMar>
            <w:top w:w="0" w:type="dxa"/>
            <w:left w:w="108" w:type="dxa"/>
            <w:bottom w:w="0" w:type="dxa"/>
            <w:right w:w="108" w:type="dxa"/>
          </w:tblCellMar>
        </w:tblPrEx>
        <w:trPr>
          <w:trHeight w:val="567" w:hRule="atLeast"/>
          <w:jc w:val="center"/>
        </w:trPr>
        <w:tc>
          <w:tcPr>
            <w:tcW w:w="72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136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90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99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4314"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rPr>
            </w:pPr>
          </w:p>
        </w:tc>
        <w:tc>
          <w:tcPr>
            <w:tcW w:w="3923"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c>
          <w:tcPr>
            <w:tcW w:w="1772"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r>
    </w:tbl>
    <w:p>
      <w:pPr>
        <w:rPr>
          <w:highlight w:val="yellow"/>
        </w:rPr>
      </w:pPr>
    </w:p>
    <w:p>
      <w:pPr>
        <w:rPr>
          <w:highlight w:val="yellow"/>
        </w:rPr>
      </w:pPr>
    </w:p>
    <w:p>
      <w:pPr>
        <w:rPr>
          <w:highlight w:val="yellow"/>
        </w:rPr>
      </w:pPr>
      <w:r>
        <w:rPr>
          <w:highlight w:val="yellow"/>
        </w:rPr>
        <w:br w:type="page"/>
      </w:r>
    </w:p>
    <w:p>
      <w:pPr>
        <w:adjustRightInd w:val="0"/>
        <w:snapToGrid w:val="0"/>
        <w:spacing w:after="312" w:afterLines="100"/>
        <w:jc w:val="center"/>
        <w:rPr>
          <w:rFonts w:hint="eastAsia" w:ascii="方正小标宋简体" w:hAnsi="楷体_GB2312" w:eastAsia="方正小标宋简体" w:cs="楷体_GB2312"/>
          <w:color w:val="auto"/>
          <w:sz w:val="42"/>
          <w:szCs w:val="42"/>
          <w:highlight w:val="none"/>
          <w:lang w:eastAsia="zh-CN"/>
        </w:rPr>
      </w:pPr>
      <w:r>
        <w:rPr>
          <w:rFonts w:hint="eastAsia" w:ascii="方正小标宋简体" w:hAnsi="楷体_GB2312" w:eastAsia="方正小标宋简体" w:cs="楷体_GB2312"/>
          <w:color w:val="auto"/>
          <w:sz w:val="42"/>
          <w:szCs w:val="42"/>
          <w:highlight w:val="none"/>
          <w:lang w:eastAsia="zh-CN"/>
        </w:rPr>
        <w:t>计划执法检查台账</w:t>
      </w:r>
    </w:p>
    <w:p>
      <w:pPr>
        <w:ind w:firstLine="205" w:firstLineChars="98"/>
        <w:jc w:val="left"/>
        <w:rPr>
          <w:rFonts w:hint="eastAsia" w:ascii="宋体" w:hAnsi="宋体" w:eastAsia="宋体" w:cs="楷体_GB2312"/>
          <w:color w:val="auto"/>
          <w:kern w:val="0"/>
          <w:szCs w:val="21"/>
          <w:highlight w:val="none"/>
          <w:lang w:eastAsia="zh-CN"/>
        </w:rPr>
      </w:pPr>
      <w:r>
        <w:rPr>
          <w:rFonts w:hint="eastAsia" w:ascii="宋体" w:hAnsi="宋体" w:cs="楷体_GB2312"/>
          <w:color w:val="auto"/>
          <w:szCs w:val="21"/>
          <w:highlight w:val="none"/>
        </w:rPr>
        <w:t>企业名称：湖南明仕烟花鞭炮有限公司</w:t>
      </w:r>
      <w:r>
        <w:rPr>
          <w:rFonts w:hint="eastAsia" w:ascii="宋体" w:hAnsi="宋体" w:cs="楷体_GB2312"/>
          <w:color w:val="auto"/>
          <w:kern w:val="0"/>
          <w:szCs w:val="21"/>
          <w:highlight w:val="none"/>
        </w:rPr>
        <w:t xml:space="preserve">                                                          </w:t>
      </w:r>
      <w:r>
        <w:rPr>
          <w:rFonts w:hint="eastAsia" w:ascii="宋体" w:hAnsi="宋体" w:cs="楷体_GB2312"/>
          <w:color w:val="auto"/>
          <w:kern w:val="0"/>
          <w:szCs w:val="21"/>
          <w:highlight w:val="none"/>
          <w:lang w:eastAsia="zh-CN"/>
        </w:rPr>
        <w:t>202</w:t>
      </w:r>
      <w:r>
        <w:rPr>
          <w:rFonts w:hint="eastAsia" w:ascii="宋体" w:hAnsi="宋体" w:cs="楷体_GB2312"/>
          <w:color w:val="auto"/>
          <w:kern w:val="0"/>
          <w:szCs w:val="21"/>
          <w:highlight w:val="none"/>
          <w:lang w:val="en-US" w:eastAsia="zh-CN"/>
        </w:rPr>
        <w:t>5</w:t>
      </w:r>
      <w:r>
        <w:rPr>
          <w:rFonts w:hint="eastAsia" w:ascii="宋体" w:hAnsi="宋体" w:cs="楷体_GB2312"/>
          <w:color w:val="auto"/>
          <w:kern w:val="0"/>
          <w:szCs w:val="21"/>
          <w:highlight w:val="none"/>
          <w:lang w:eastAsia="zh-CN"/>
        </w:rPr>
        <w:t>年度</w:t>
      </w:r>
    </w:p>
    <w:tbl>
      <w:tblPr>
        <w:tblStyle w:val="3"/>
        <w:tblW w:w="0" w:type="auto"/>
        <w:jc w:val="center"/>
        <w:tblLayout w:type="fixed"/>
        <w:tblCellMar>
          <w:top w:w="0" w:type="dxa"/>
          <w:left w:w="108" w:type="dxa"/>
          <w:bottom w:w="0" w:type="dxa"/>
          <w:right w:w="108" w:type="dxa"/>
        </w:tblCellMar>
      </w:tblPr>
      <w:tblGrid>
        <w:gridCol w:w="726"/>
        <w:gridCol w:w="1361"/>
        <w:gridCol w:w="900"/>
        <w:gridCol w:w="990"/>
        <w:gridCol w:w="4314"/>
        <w:gridCol w:w="3923"/>
        <w:gridCol w:w="1772"/>
      </w:tblGrid>
      <w:tr>
        <w:tblPrEx>
          <w:tblCellMar>
            <w:top w:w="0" w:type="dxa"/>
            <w:left w:w="108" w:type="dxa"/>
            <w:bottom w:w="0" w:type="dxa"/>
            <w:right w:w="108" w:type="dxa"/>
          </w:tblCellMar>
        </w:tblPrEx>
        <w:trPr>
          <w:trHeight w:val="567" w:hRule="atLeast"/>
          <w:jc w:val="center"/>
        </w:trPr>
        <w:tc>
          <w:tcPr>
            <w:tcW w:w="726"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序号</w:t>
            </w:r>
          </w:p>
        </w:tc>
        <w:tc>
          <w:tcPr>
            <w:tcW w:w="1361"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检查时间</w:t>
            </w:r>
          </w:p>
        </w:tc>
        <w:tc>
          <w:tcPr>
            <w:tcW w:w="1890"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检查人员</w:t>
            </w:r>
          </w:p>
        </w:tc>
        <w:tc>
          <w:tcPr>
            <w:tcW w:w="4314"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主要违法行为或事故隐患基本情况</w:t>
            </w:r>
          </w:p>
        </w:tc>
        <w:tc>
          <w:tcPr>
            <w:tcW w:w="5695"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违法行为或事故隐患处理情况</w:t>
            </w:r>
          </w:p>
        </w:tc>
      </w:tr>
      <w:tr>
        <w:tblPrEx>
          <w:tblCellMar>
            <w:top w:w="0" w:type="dxa"/>
            <w:left w:w="108" w:type="dxa"/>
            <w:bottom w:w="0" w:type="dxa"/>
            <w:right w:w="108" w:type="dxa"/>
          </w:tblCellMar>
        </w:tblPrEx>
        <w:trPr>
          <w:trHeight w:val="567" w:hRule="atLeast"/>
          <w:jc w:val="center"/>
        </w:trPr>
        <w:tc>
          <w:tcPr>
            <w:tcW w:w="72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p>
        </w:tc>
        <w:tc>
          <w:tcPr>
            <w:tcW w:w="1361"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p>
        </w:tc>
        <w:tc>
          <w:tcPr>
            <w:tcW w:w="90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主办</w:t>
            </w:r>
          </w:p>
        </w:tc>
        <w:tc>
          <w:tcPr>
            <w:tcW w:w="99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协办</w:t>
            </w:r>
          </w:p>
        </w:tc>
        <w:tc>
          <w:tcPr>
            <w:tcW w:w="4314"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p>
        </w:tc>
        <w:tc>
          <w:tcPr>
            <w:tcW w:w="3923"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采取的措施</w:t>
            </w:r>
          </w:p>
        </w:tc>
        <w:tc>
          <w:tcPr>
            <w:tcW w:w="177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措施落实情况</w:t>
            </w:r>
          </w:p>
        </w:tc>
      </w:tr>
      <w:tr>
        <w:tblPrEx>
          <w:tblCellMar>
            <w:top w:w="0" w:type="dxa"/>
            <w:left w:w="108" w:type="dxa"/>
            <w:bottom w:w="0" w:type="dxa"/>
            <w:right w:w="108" w:type="dxa"/>
          </w:tblCellMar>
        </w:tblPrEx>
        <w:trPr>
          <w:trHeight w:val="567" w:hRule="atLeast"/>
          <w:jc w:val="center"/>
        </w:trPr>
        <w:tc>
          <w:tcPr>
            <w:tcW w:w="72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1</w:t>
            </w:r>
          </w:p>
        </w:tc>
        <w:tc>
          <w:tcPr>
            <w:tcW w:w="136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2025.6.5</w:t>
            </w:r>
          </w:p>
        </w:tc>
        <w:tc>
          <w:tcPr>
            <w:tcW w:w="90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lang w:val="en-US" w:eastAsia="zh-CN"/>
              </w:rPr>
              <w:t xml:space="preserve">张朋涛 </w:t>
            </w:r>
          </w:p>
        </w:tc>
        <w:tc>
          <w:tcPr>
            <w:tcW w:w="99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lang w:val="en-US" w:eastAsia="zh-CN"/>
              </w:rPr>
              <w:t>张</w:t>
            </w:r>
            <w:r>
              <w:rPr>
                <w:rFonts w:hint="eastAsia" w:ascii="宋体" w:hAnsi="宋体" w:cs="楷体_GB2312"/>
                <w:color w:val="auto"/>
                <w:kern w:val="0"/>
                <w:szCs w:val="21"/>
                <w:highlight w:val="none"/>
                <w:lang w:val="en-US" w:eastAsia="zh-CN"/>
              </w:rPr>
              <w:t xml:space="preserve">  </w:t>
            </w:r>
            <w:r>
              <w:rPr>
                <w:rFonts w:hint="eastAsia" w:ascii="宋体" w:hAnsi="宋体" w:eastAsia="宋体" w:cs="楷体_GB2312"/>
                <w:color w:val="auto"/>
                <w:kern w:val="0"/>
                <w:szCs w:val="21"/>
                <w:highlight w:val="none"/>
                <w:lang w:val="en-US" w:eastAsia="zh-CN"/>
              </w:rPr>
              <w:t>新</w:t>
            </w:r>
          </w:p>
        </w:tc>
        <w:tc>
          <w:tcPr>
            <w:tcW w:w="4314"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rPr>
            </w:pPr>
            <w:r>
              <w:rPr>
                <w:rFonts w:hint="eastAsia" w:ascii="宋体" w:hAnsi="宋体" w:eastAsia="宋体" w:cs="楷体_GB2312"/>
                <w:color w:val="auto"/>
                <w:kern w:val="0"/>
                <w:szCs w:val="21"/>
                <w:highlight w:val="none"/>
              </w:rPr>
              <w:t>暂未发现问题。</w:t>
            </w:r>
          </w:p>
        </w:tc>
        <w:tc>
          <w:tcPr>
            <w:tcW w:w="3923"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c>
          <w:tcPr>
            <w:tcW w:w="1772"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r>
      <w:tr>
        <w:tblPrEx>
          <w:tblCellMar>
            <w:top w:w="0" w:type="dxa"/>
            <w:left w:w="108" w:type="dxa"/>
            <w:bottom w:w="0" w:type="dxa"/>
            <w:right w:w="108" w:type="dxa"/>
          </w:tblCellMar>
        </w:tblPrEx>
        <w:trPr>
          <w:trHeight w:val="567" w:hRule="atLeast"/>
          <w:jc w:val="center"/>
        </w:trPr>
        <w:tc>
          <w:tcPr>
            <w:tcW w:w="72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136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90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99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4314"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rPr>
            </w:pPr>
          </w:p>
        </w:tc>
        <w:tc>
          <w:tcPr>
            <w:tcW w:w="3923"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c>
          <w:tcPr>
            <w:tcW w:w="1772"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r>
    </w:tbl>
    <w:p>
      <w:pPr>
        <w:rPr>
          <w:rFonts w:hint="eastAsia" w:ascii="方正小标宋简体" w:hAnsi="楷体_GB2312" w:eastAsia="方正小标宋简体" w:cs="楷体_GB2312"/>
          <w:color w:val="auto"/>
          <w:sz w:val="42"/>
          <w:szCs w:val="42"/>
          <w:highlight w:val="none"/>
          <w:lang w:eastAsia="zh-CN"/>
        </w:rPr>
      </w:pPr>
      <w:r>
        <w:rPr>
          <w:rFonts w:hint="eastAsia" w:ascii="方正小标宋简体" w:hAnsi="楷体_GB2312" w:eastAsia="方正小标宋简体" w:cs="楷体_GB2312"/>
          <w:color w:val="auto"/>
          <w:sz w:val="42"/>
          <w:szCs w:val="42"/>
          <w:highlight w:val="none"/>
          <w:lang w:eastAsia="zh-CN"/>
        </w:rPr>
        <w:br w:type="page"/>
      </w:r>
    </w:p>
    <w:p>
      <w:pPr>
        <w:adjustRightInd w:val="0"/>
        <w:snapToGrid w:val="0"/>
        <w:spacing w:after="312" w:afterLines="100"/>
        <w:jc w:val="center"/>
        <w:rPr>
          <w:rFonts w:hint="eastAsia" w:ascii="方正小标宋简体" w:hAnsi="楷体_GB2312" w:eastAsia="方正小标宋简体" w:cs="楷体_GB2312"/>
          <w:color w:val="auto"/>
          <w:sz w:val="42"/>
          <w:szCs w:val="42"/>
          <w:highlight w:val="none"/>
          <w:lang w:eastAsia="zh-CN"/>
        </w:rPr>
      </w:pPr>
      <w:r>
        <w:rPr>
          <w:rFonts w:hint="eastAsia" w:ascii="方正小标宋简体" w:hAnsi="楷体_GB2312" w:eastAsia="方正小标宋简体" w:cs="楷体_GB2312"/>
          <w:color w:val="auto"/>
          <w:sz w:val="42"/>
          <w:szCs w:val="42"/>
          <w:highlight w:val="none"/>
          <w:lang w:eastAsia="zh-CN"/>
        </w:rPr>
        <w:t>计划执法检查台账</w:t>
      </w:r>
    </w:p>
    <w:p>
      <w:pPr>
        <w:ind w:firstLine="205" w:firstLineChars="98"/>
        <w:jc w:val="left"/>
        <w:rPr>
          <w:rFonts w:hint="eastAsia" w:ascii="宋体" w:hAnsi="宋体" w:eastAsia="宋体" w:cs="楷体_GB2312"/>
          <w:color w:val="auto"/>
          <w:kern w:val="0"/>
          <w:szCs w:val="21"/>
          <w:highlight w:val="none"/>
          <w:lang w:eastAsia="zh-CN"/>
        </w:rPr>
      </w:pPr>
      <w:r>
        <w:rPr>
          <w:rFonts w:hint="eastAsia" w:ascii="宋体" w:hAnsi="宋体" w:cs="楷体_GB2312"/>
          <w:color w:val="auto"/>
          <w:szCs w:val="21"/>
          <w:highlight w:val="none"/>
        </w:rPr>
        <w:t>企业名称：湖南湘庆烟花制造有限公司</w:t>
      </w:r>
      <w:r>
        <w:rPr>
          <w:rFonts w:hint="eastAsia" w:ascii="宋体" w:hAnsi="宋体" w:cs="楷体_GB2312"/>
          <w:color w:val="auto"/>
          <w:kern w:val="0"/>
          <w:szCs w:val="21"/>
          <w:highlight w:val="none"/>
        </w:rPr>
        <w:t xml:space="preserve">                                                          </w:t>
      </w:r>
      <w:r>
        <w:rPr>
          <w:rFonts w:hint="eastAsia" w:ascii="宋体" w:hAnsi="宋体" w:cs="楷体_GB2312"/>
          <w:color w:val="auto"/>
          <w:kern w:val="0"/>
          <w:szCs w:val="21"/>
          <w:highlight w:val="none"/>
          <w:lang w:eastAsia="zh-CN"/>
        </w:rPr>
        <w:t>202</w:t>
      </w:r>
      <w:r>
        <w:rPr>
          <w:rFonts w:hint="eastAsia" w:ascii="宋体" w:hAnsi="宋体" w:cs="楷体_GB2312"/>
          <w:color w:val="auto"/>
          <w:kern w:val="0"/>
          <w:szCs w:val="21"/>
          <w:highlight w:val="none"/>
          <w:lang w:val="en-US" w:eastAsia="zh-CN"/>
        </w:rPr>
        <w:t>5</w:t>
      </w:r>
      <w:r>
        <w:rPr>
          <w:rFonts w:hint="eastAsia" w:ascii="宋体" w:hAnsi="宋体" w:cs="楷体_GB2312"/>
          <w:color w:val="auto"/>
          <w:kern w:val="0"/>
          <w:szCs w:val="21"/>
          <w:highlight w:val="none"/>
          <w:lang w:eastAsia="zh-CN"/>
        </w:rPr>
        <w:t>年度</w:t>
      </w:r>
    </w:p>
    <w:tbl>
      <w:tblPr>
        <w:tblStyle w:val="3"/>
        <w:tblW w:w="0" w:type="auto"/>
        <w:jc w:val="center"/>
        <w:tblLayout w:type="fixed"/>
        <w:tblCellMar>
          <w:top w:w="0" w:type="dxa"/>
          <w:left w:w="108" w:type="dxa"/>
          <w:bottom w:w="0" w:type="dxa"/>
          <w:right w:w="108" w:type="dxa"/>
        </w:tblCellMar>
      </w:tblPr>
      <w:tblGrid>
        <w:gridCol w:w="726"/>
        <w:gridCol w:w="1361"/>
        <w:gridCol w:w="900"/>
        <w:gridCol w:w="990"/>
        <w:gridCol w:w="4314"/>
        <w:gridCol w:w="3923"/>
        <w:gridCol w:w="1772"/>
      </w:tblGrid>
      <w:tr>
        <w:tblPrEx>
          <w:tblCellMar>
            <w:top w:w="0" w:type="dxa"/>
            <w:left w:w="108" w:type="dxa"/>
            <w:bottom w:w="0" w:type="dxa"/>
            <w:right w:w="108" w:type="dxa"/>
          </w:tblCellMar>
        </w:tblPrEx>
        <w:trPr>
          <w:trHeight w:val="567" w:hRule="atLeast"/>
          <w:jc w:val="center"/>
        </w:trPr>
        <w:tc>
          <w:tcPr>
            <w:tcW w:w="726"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序号</w:t>
            </w:r>
          </w:p>
        </w:tc>
        <w:tc>
          <w:tcPr>
            <w:tcW w:w="1361"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检查时间</w:t>
            </w:r>
          </w:p>
        </w:tc>
        <w:tc>
          <w:tcPr>
            <w:tcW w:w="1890"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检查人员</w:t>
            </w:r>
          </w:p>
        </w:tc>
        <w:tc>
          <w:tcPr>
            <w:tcW w:w="4314"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主要违法行为或事故隐患基本情况</w:t>
            </w:r>
          </w:p>
        </w:tc>
        <w:tc>
          <w:tcPr>
            <w:tcW w:w="5695"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违法行为或事故隐患处理情况</w:t>
            </w:r>
          </w:p>
        </w:tc>
      </w:tr>
      <w:tr>
        <w:tblPrEx>
          <w:tblCellMar>
            <w:top w:w="0" w:type="dxa"/>
            <w:left w:w="108" w:type="dxa"/>
            <w:bottom w:w="0" w:type="dxa"/>
            <w:right w:w="108" w:type="dxa"/>
          </w:tblCellMar>
        </w:tblPrEx>
        <w:trPr>
          <w:trHeight w:val="567" w:hRule="atLeast"/>
          <w:jc w:val="center"/>
        </w:trPr>
        <w:tc>
          <w:tcPr>
            <w:tcW w:w="72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p>
        </w:tc>
        <w:tc>
          <w:tcPr>
            <w:tcW w:w="1361"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p>
        </w:tc>
        <w:tc>
          <w:tcPr>
            <w:tcW w:w="90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主办</w:t>
            </w:r>
          </w:p>
        </w:tc>
        <w:tc>
          <w:tcPr>
            <w:tcW w:w="99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协办</w:t>
            </w:r>
          </w:p>
        </w:tc>
        <w:tc>
          <w:tcPr>
            <w:tcW w:w="4314"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p>
        </w:tc>
        <w:tc>
          <w:tcPr>
            <w:tcW w:w="3923"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采取的措施</w:t>
            </w:r>
          </w:p>
        </w:tc>
        <w:tc>
          <w:tcPr>
            <w:tcW w:w="177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措施落实情况</w:t>
            </w:r>
          </w:p>
        </w:tc>
      </w:tr>
      <w:tr>
        <w:tblPrEx>
          <w:tblCellMar>
            <w:top w:w="0" w:type="dxa"/>
            <w:left w:w="108" w:type="dxa"/>
            <w:bottom w:w="0" w:type="dxa"/>
            <w:right w:w="108" w:type="dxa"/>
          </w:tblCellMar>
        </w:tblPrEx>
        <w:trPr>
          <w:trHeight w:val="567" w:hRule="atLeast"/>
          <w:jc w:val="center"/>
        </w:trPr>
        <w:tc>
          <w:tcPr>
            <w:tcW w:w="72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1</w:t>
            </w:r>
          </w:p>
        </w:tc>
        <w:tc>
          <w:tcPr>
            <w:tcW w:w="136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2025.4.27</w:t>
            </w:r>
          </w:p>
        </w:tc>
        <w:tc>
          <w:tcPr>
            <w:tcW w:w="90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lang w:val="en-US" w:eastAsia="zh-CN"/>
              </w:rPr>
              <w:t xml:space="preserve">张朋涛 </w:t>
            </w:r>
          </w:p>
        </w:tc>
        <w:tc>
          <w:tcPr>
            <w:tcW w:w="99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lang w:val="en-US" w:eastAsia="zh-CN"/>
              </w:rPr>
              <w:t>张</w:t>
            </w:r>
            <w:r>
              <w:rPr>
                <w:rFonts w:hint="eastAsia" w:ascii="宋体" w:hAnsi="宋体" w:cs="楷体_GB2312"/>
                <w:color w:val="auto"/>
                <w:kern w:val="0"/>
                <w:szCs w:val="21"/>
                <w:highlight w:val="none"/>
                <w:lang w:val="en-US" w:eastAsia="zh-CN"/>
              </w:rPr>
              <w:t xml:space="preserve">  </w:t>
            </w:r>
            <w:r>
              <w:rPr>
                <w:rFonts w:hint="eastAsia" w:ascii="宋体" w:hAnsi="宋体" w:eastAsia="宋体" w:cs="楷体_GB2312"/>
                <w:color w:val="auto"/>
                <w:kern w:val="0"/>
                <w:szCs w:val="21"/>
                <w:highlight w:val="none"/>
                <w:lang w:val="en-US" w:eastAsia="zh-CN"/>
              </w:rPr>
              <w:t>新</w:t>
            </w:r>
          </w:p>
        </w:tc>
        <w:tc>
          <w:tcPr>
            <w:tcW w:w="4314"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1、62栋黑火药中转黄土垮塌需清理。</w:t>
            </w:r>
          </w:p>
        </w:tc>
        <w:tc>
          <w:tcPr>
            <w:tcW w:w="3923"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 w:val="21"/>
                <w:szCs w:val="21"/>
                <w:highlight w:val="none"/>
                <w:lang w:val="en-US" w:eastAsia="zh-CN" w:bidi="ar-SA"/>
              </w:rPr>
              <w:t>责令企业</w:t>
            </w:r>
            <w:r>
              <w:rPr>
                <w:rFonts w:ascii="宋体" w:hAnsi="宋体" w:eastAsia="宋体" w:cs="宋体"/>
                <w:sz w:val="24"/>
                <w:szCs w:val="24"/>
              </w:rPr>
              <w:t>对上述第1项问题于2025年</w:t>
            </w:r>
            <w:r>
              <w:rPr>
                <w:rFonts w:hint="eastAsia" w:ascii="宋体" w:hAnsi="宋体" w:cs="宋体"/>
                <w:sz w:val="24"/>
                <w:szCs w:val="24"/>
                <w:lang w:val="en-US" w:eastAsia="zh-CN"/>
              </w:rPr>
              <w:t>5</w:t>
            </w:r>
            <w:r>
              <w:rPr>
                <w:rFonts w:ascii="宋体" w:hAnsi="宋体" w:eastAsia="宋体" w:cs="宋体"/>
                <w:sz w:val="24"/>
                <w:szCs w:val="24"/>
              </w:rPr>
              <w:t>月</w:t>
            </w:r>
            <w:r>
              <w:rPr>
                <w:rFonts w:hint="eastAsia" w:ascii="宋体" w:hAnsi="宋体" w:cs="宋体"/>
                <w:sz w:val="24"/>
                <w:szCs w:val="24"/>
                <w:lang w:val="en-US" w:eastAsia="zh-CN"/>
              </w:rPr>
              <w:t>7</w:t>
            </w:r>
            <w:r>
              <w:rPr>
                <w:rFonts w:ascii="宋体" w:hAnsi="宋体" w:eastAsia="宋体" w:cs="宋体"/>
                <w:sz w:val="24"/>
                <w:szCs w:val="24"/>
              </w:rPr>
              <w:t>日前整改完毕</w:t>
            </w:r>
            <w:r>
              <w:rPr>
                <w:rFonts w:hint="eastAsia" w:ascii="宋体" w:hAnsi="宋体" w:cs="宋体"/>
                <w:sz w:val="24"/>
                <w:szCs w:val="24"/>
                <w:lang w:eastAsia="zh-CN"/>
              </w:rPr>
              <w:t>。</w:t>
            </w:r>
          </w:p>
        </w:tc>
        <w:tc>
          <w:tcPr>
            <w:tcW w:w="1772"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02</w:t>
            </w:r>
            <w:r>
              <w:rPr>
                <w:rFonts w:hint="eastAsia" w:ascii="宋体" w:hAnsi="宋体" w:cs="楷体_GB2312"/>
                <w:color w:val="auto"/>
                <w:kern w:val="0"/>
                <w:szCs w:val="21"/>
                <w:highlight w:val="none"/>
                <w:lang w:val="en-US" w:eastAsia="zh-CN"/>
              </w:rPr>
              <w:t>5</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5</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9</w:t>
            </w:r>
            <w:r>
              <w:rPr>
                <w:rFonts w:hint="eastAsia" w:ascii="宋体" w:hAnsi="宋体" w:eastAsia="宋体" w:cs="楷体_GB2312"/>
                <w:color w:val="auto"/>
                <w:kern w:val="0"/>
                <w:szCs w:val="21"/>
                <w:highlight w:val="none"/>
              </w:rPr>
              <w:t>日复查时，上述问题</w:t>
            </w:r>
            <w:r>
              <w:rPr>
                <w:rFonts w:hint="eastAsia" w:ascii="宋体" w:hAnsi="宋体" w:eastAsia="宋体" w:cs="楷体_GB2312"/>
                <w:color w:val="auto"/>
                <w:kern w:val="0"/>
                <w:szCs w:val="21"/>
                <w:highlight w:val="none"/>
                <w:lang w:val="en-US" w:eastAsia="zh-CN"/>
              </w:rPr>
              <w:t>1</w:t>
            </w:r>
            <w:r>
              <w:rPr>
                <w:rFonts w:hint="eastAsia" w:ascii="宋体" w:hAnsi="宋体" w:eastAsia="宋体" w:cs="楷体_GB2312"/>
                <w:color w:val="auto"/>
                <w:kern w:val="0"/>
                <w:szCs w:val="21"/>
                <w:highlight w:val="none"/>
              </w:rPr>
              <w:t>隐患已整改到位。</w:t>
            </w:r>
          </w:p>
        </w:tc>
      </w:tr>
      <w:tr>
        <w:tblPrEx>
          <w:tblCellMar>
            <w:top w:w="0" w:type="dxa"/>
            <w:left w:w="108" w:type="dxa"/>
            <w:bottom w:w="0" w:type="dxa"/>
            <w:right w:w="108" w:type="dxa"/>
          </w:tblCellMar>
        </w:tblPrEx>
        <w:trPr>
          <w:trHeight w:val="567" w:hRule="atLeast"/>
          <w:jc w:val="center"/>
        </w:trPr>
        <w:tc>
          <w:tcPr>
            <w:tcW w:w="72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2</w:t>
            </w:r>
          </w:p>
        </w:tc>
        <w:tc>
          <w:tcPr>
            <w:tcW w:w="1361"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default"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val="en-US" w:eastAsia="zh-CN"/>
              </w:rPr>
              <w:t>2025.7.23</w:t>
            </w:r>
          </w:p>
        </w:tc>
        <w:tc>
          <w:tcPr>
            <w:tcW w:w="90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lang w:val="en-US" w:eastAsia="zh-CN"/>
              </w:rPr>
              <w:t xml:space="preserve">张朋涛 </w:t>
            </w:r>
          </w:p>
        </w:tc>
        <w:tc>
          <w:tcPr>
            <w:tcW w:w="99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lang w:val="en-US" w:eastAsia="zh-CN"/>
              </w:rPr>
              <w:t>张</w:t>
            </w:r>
            <w:r>
              <w:rPr>
                <w:rFonts w:hint="eastAsia" w:ascii="宋体" w:hAnsi="宋体" w:cs="楷体_GB2312"/>
                <w:color w:val="auto"/>
                <w:kern w:val="0"/>
                <w:szCs w:val="21"/>
                <w:highlight w:val="none"/>
                <w:lang w:val="en-US" w:eastAsia="zh-CN"/>
              </w:rPr>
              <w:t xml:space="preserve">  </w:t>
            </w:r>
            <w:r>
              <w:rPr>
                <w:rFonts w:hint="eastAsia" w:ascii="宋体" w:hAnsi="宋体" w:eastAsia="宋体" w:cs="楷体_GB2312"/>
                <w:color w:val="auto"/>
                <w:kern w:val="0"/>
                <w:szCs w:val="21"/>
                <w:highlight w:val="none"/>
                <w:lang w:val="en-US" w:eastAsia="zh-CN"/>
              </w:rPr>
              <w:t>新</w:t>
            </w:r>
          </w:p>
        </w:tc>
        <w:tc>
          <w:tcPr>
            <w:tcW w:w="4314"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eastAsia="zh-CN"/>
              </w:rPr>
            </w:pPr>
            <w:r>
              <w:rPr>
                <w:rFonts w:ascii="宋体" w:hAnsi="宋体" w:eastAsia="宋体" w:cs="宋体"/>
                <w:sz w:val="24"/>
                <w:szCs w:val="24"/>
              </w:rPr>
              <w:t>该企业已于2025年6月22日暂时停产</w:t>
            </w:r>
            <w:r>
              <w:rPr>
                <w:rFonts w:hint="eastAsia" w:ascii="宋体" w:hAnsi="宋体" w:cs="宋体"/>
                <w:sz w:val="24"/>
                <w:szCs w:val="24"/>
                <w:lang w:eastAsia="zh-CN"/>
              </w:rPr>
              <w:t>。</w:t>
            </w:r>
          </w:p>
        </w:tc>
        <w:tc>
          <w:tcPr>
            <w:tcW w:w="3923"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c>
          <w:tcPr>
            <w:tcW w:w="1772"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r>
      <w:tr>
        <w:tblPrEx>
          <w:tblCellMar>
            <w:top w:w="0" w:type="dxa"/>
            <w:left w:w="108" w:type="dxa"/>
            <w:bottom w:w="0" w:type="dxa"/>
            <w:right w:w="108" w:type="dxa"/>
          </w:tblCellMar>
        </w:tblPrEx>
        <w:trPr>
          <w:trHeight w:val="567" w:hRule="atLeast"/>
          <w:jc w:val="center"/>
        </w:trPr>
        <w:tc>
          <w:tcPr>
            <w:tcW w:w="72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136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90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99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4314"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rPr>
            </w:pPr>
          </w:p>
        </w:tc>
        <w:tc>
          <w:tcPr>
            <w:tcW w:w="3923"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c>
          <w:tcPr>
            <w:tcW w:w="1772"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r>
    </w:tbl>
    <w:p>
      <w:pPr>
        <w:rPr>
          <w:highlight w:val="yellow"/>
        </w:rPr>
      </w:pPr>
    </w:p>
    <w:p>
      <w:pPr>
        <w:rPr>
          <w:highlight w:val="yellow"/>
        </w:rPr>
      </w:pPr>
    </w:p>
    <w:p>
      <w:pPr>
        <w:rPr>
          <w:highlight w:val="yellow"/>
        </w:rPr>
      </w:pPr>
    </w:p>
    <w:p>
      <w:pPr>
        <w:rPr>
          <w:highlight w:val="yellow"/>
        </w:rPr>
      </w:pPr>
      <w:r>
        <w:rPr>
          <w:highlight w:val="yellow"/>
        </w:rPr>
        <w:br w:type="page"/>
      </w:r>
    </w:p>
    <w:p>
      <w:pPr>
        <w:adjustRightInd w:val="0"/>
        <w:snapToGrid w:val="0"/>
        <w:spacing w:after="312" w:afterLines="100"/>
        <w:jc w:val="center"/>
        <w:rPr>
          <w:rFonts w:hint="eastAsia" w:ascii="方正小标宋简体" w:hAnsi="楷体_GB2312" w:eastAsia="方正小标宋简体" w:cs="楷体_GB2312"/>
          <w:color w:val="auto"/>
          <w:sz w:val="42"/>
          <w:szCs w:val="42"/>
          <w:highlight w:val="none"/>
          <w:lang w:eastAsia="zh-CN"/>
        </w:rPr>
      </w:pPr>
      <w:r>
        <w:rPr>
          <w:rFonts w:hint="eastAsia" w:ascii="方正小标宋简体" w:hAnsi="楷体_GB2312" w:eastAsia="方正小标宋简体" w:cs="楷体_GB2312"/>
          <w:color w:val="auto"/>
          <w:sz w:val="42"/>
          <w:szCs w:val="42"/>
          <w:highlight w:val="none"/>
          <w:lang w:eastAsia="zh-CN"/>
        </w:rPr>
        <w:t>计划执法检查台账</w:t>
      </w:r>
    </w:p>
    <w:p>
      <w:pPr>
        <w:ind w:firstLine="205" w:firstLineChars="98"/>
        <w:jc w:val="left"/>
        <w:rPr>
          <w:rFonts w:hint="eastAsia" w:ascii="宋体" w:hAnsi="宋体" w:eastAsia="宋体" w:cs="楷体_GB2312"/>
          <w:color w:val="auto"/>
          <w:kern w:val="0"/>
          <w:szCs w:val="21"/>
          <w:highlight w:val="none"/>
          <w:lang w:eastAsia="zh-CN"/>
        </w:rPr>
      </w:pPr>
      <w:r>
        <w:rPr>
          <w:rFonts w:hint="eastAsia" w:ascii="宋体" w:hAnsi="宋体" w:cs="楷体_GB2312"/>
          <w:color w:val="auto"/>
          <w:szCs w:val="21"/>
          <w:highlight w:val="none"/>
        </w:rPr>
        <w:t>企业名称：长沙美欣烟花有限公司</w:t>
      </w:r>
      <w:r>
        <w:rPr>
          <w:rFonts w:hint="eastAsia" w:ascii="宋体" w:hAnsi="宋体" w:cs="楷体_GB2312"/>
          <w:color w:val="auto"/>
          <w:kern w:val="0"/>
          <w:szCs w:val="21"/>
          <w:highlight w:val="none"/>
        </w:rPr>
        <w:t xml:space="preserve">                                                          </w:t>
      </w:r>
      <w:r>
        <w:rPr>
          <w:rFonts w:hint="eastAsia" w:ascii="宋体" w:hAnsi="宋体" w:cs="楷体_GB2312"/>
          <w:color w:val="auto"/>
          <w:kern w:val="0"/>
          <w:szCs w:val="21"/>
          <w:highlight w:val="none"/>
          <w:lang w:eastAsia="zh-CN"/>
        </w:rPr>
        <w:t>202</w:t>
      </w:r>
      <w:r>
        <w:rPr>
          <w:rFonts w:hint="eastAsia" w:ascii="宋体" w:hAnsi="宋体" w:cs="楷体_GB2312"/>
          <w:color w:val="auto"/>
          <w:kern w:val="0"/>
          <w:szCs w:val="21"/>
          <w:highlight w:val="none"/>
          <w:lang w:val="en-US" w:eastAsia="zh-CN"/>
        </w:rPr>
        <w:t>5</w:t>
      </w:r>
      <w:r>
        <w:rPr>
          <w:rFonts w:hint="eastAsia" w:ascii="宋体" w:hAnsi="宋体" w:cs="楷体_GB2312"/>
          <w:color w:val="auto"/>
          <w:kern w:val="0"/>
          <w:szCs w:val="21"/>
          <w:highlight w:val="none"/>
          <w:lang w:eastAsia="zh-CN"/>
        </w:rPr>
        <w:t>年度</w:t>
      </w:r>
    </w:p>
    <w:tbl>
      <w:tblPr>
        <w:tblStyle w:val="3"/>
        <w:tblW w:w="0" w:type="auto"/>
        <w:jc w:val="center"/>
        <w:tblLayout w:type="fixed"/>
        <w:tblCellMar>
          <w:top w:w="0" w:type="dxa"/>
          <w:left w:w="108" w:type="dxa"/>
          <w:bottom w:w="0" w:type="dxa"/>
          <w:right w:w="108" w:type="dxa"/>
        </w:tblCellMar>
      </w:tblPr>
      <w:tblGrid>
        <w:gridCol w:w="726"/>
        <w:gridCol w:w="1361"/>
        <w:gridCol w:w="900"/>
        <w:gridCol w:w="990"/>
        <w:gridCol w:w="4314"/>
        <w:gridCol w:w="3923"/>
        <w:gridCol w:w="1772"/>
      </w:tblGrid>
      <w:tr>
        <w:tblPrEx>
          <w:tblCellMar>
            <w:top w:w="0" w:type="dxa"/>
            <w:left w:w="108" w:type="dxa"/>
            <w:bottom w:w="0" w:type="dxa"/>
            <w:right w:w="108" w:type="dxa"/>
          </w:tblCellMar>
        </w:tblPrEx>
        <w:trPr>
          <w:trHeight w:val="567" w:hRule="atLeast"/>
          <w:jc w:val="center"/>
        </w:trPr>
        <w:tc>
          <w:tcPr>
            <w:tcW w:w="726"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序号</w:t>
            </w:r>
          </w:p>
        </w:tc>
        <w:tc>
          <w:tcPr>
            <w:tcW w:w="1361"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检查时间</w:t>
            </w:r>
          </w:p>
        </w:tc>
        <w:tc>
          <w:tcPr>
            <w:tcW w:w="1890"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检查人员</w:t>
            </w:r>
          </w:p>
        </w:tc>
        <w:tc>
          <w:tcPr>
            <w:tcW w:w="4314"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主要违法行为或事故隐患基本情况</w:t>
            </w:r>
          </w:p>
        </w:tc>
        <w:tc>
          <w:tcPr>
            <w:tcW w:w="5695"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违法行为或事故隐患处理情况</w:t>
            </w:r>
          </w:p>
        </w:tc>
      </w:tr>
      <w:tr>
        <w:tblPrEx>
          <w:tblCellMar>
            <w:top w:w="0" w:type="dxa"/>
            <w:left w:w="108" w:type="dxa"/>
            <w:bottom w:w="0" w:type="dxa"/>
            <w:right w:w="108" w:type="dxa"/>
          </w:tblCellMar>
        </w:tblPrEx>
        <w:trPr>
          <w:trHeight w:val="567" w:hRule="atLeast"/>
          <w:jc w:val="center"/>
        </w:trPr>
        <w:tc>
          <w:tcPr>
            <w:tcW w:w="72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p>
        </w:tc>
        <w:tc>
          <w:tcPr>
            <w:tcW w:w="1361"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p>
        </w:tc>
        <w:tc>
          <w:tcPr>
            <w:tcW w:w="90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主办</w:t>
            </w:r>
          </w:p>
        </w:tc>
        <w:tc>
          <w:tcPr>
            <w:tcW w:w="99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协办</w:t>
            </w:r>
          </w:p>
        </w:tc>
        <w:tc>
          <w:tcPr>
            <w:tcW w:w="4314"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p>
        </w:tc>
        <w:tc>
          <w:tcPr>
            <w:tcW w:w="3923"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采取的措施</w:t>
            </w:r>
          </w:p>
        </w:tc>
        <w:tc>
          <w:tcPr>
            <w:tcW w:w="177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措施落实情况</w:t>
            </w:r>
          </w:p>
        </w:tc>
      </w:tr>
      <w:tr>
        <w:tblPrEx>
          <w:tblCellMar>
            <w:top w:w="0" w:type="dxa"/>
            <w:left w:w="108" w:type="dxa"/>
            <w:bottom w:w="0" w:type="dxa"/>
            <w:right w:w="108" w:type="dxa"/>
          </w:tblCellMar>
        </w:tblPrEx>
        <w:trPr>
          <w:trHeight w:val="567" w:hRule="atLeast"/>
          <w:jc w:val="center"/>
        </w:trPr>
        <w:tc>
          <w:tcPr>
            <w:tcW w:w="72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1</w:t>
            </w:r>
          </w:p>
        </w:tc>
        <w:tc>
          <w:tcPr>
            <w:tcW w:w="136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2025.4.27</w:t>
            </w:r>
          </w:p>
        </w:tc>
        <w:tc>
          <w:tcPr>
            <w:tcW w:w="90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lang w:val="en-US" w:eastAsia="zh-CN"/>
              </w:rPr>
              <w:t xml:space="preserve">张朋涛 </w:t>
            </w:r>
          </w:p>
        </w:tc>
        <w:tc>
          <w:tcPr>
            <w:tcW w:w="99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lang w:val="en-US" w:eastAsia="zh-CN"/>
              </w:rPr>
              <w:t>张</w:t>
            </w:r>
            <w:r>
              <w:rPr>
                <w:rFonts w:hint="eastAsia" w:ascii="宋体" w:hAnsi="宋体" w:cs="楷体_GB2312"/>
                <w:color w:val="auto"/>
                <w:kern w:val="0"/>
                <w:szCs w:val="21"/>
                <w:highlight w:val="none"/>
                <w:lang w:val="en-US" w:eastAsia="zh-CN"/>
              </w:rPr>
              <w:t xml:space="preserve">  </w:t>
            </w:r>
            <w:r>
              <w:rPr>
                <w:rFonts w:hint="eastAsia" w:ascii="宋体" w:hAnsi="宋体" w:eastAsia="宋体" w:cs="楷体_GB2312"/>
                <w:color w:val="auto"/>
                <w:kern w:val="0"/>
                <w:szCs w:val="21"/>
                <w:highlight w:val="none"/>
                <w:lang w:val="en-US" w:eastAsia="zh-CN"/>
              </w:rPr>
              <w:t>新</w:t>
            </w:r>
          </w:p>
        </w:tc>
        <w:tc>
          <w:tcPr>
            <w:tcW w:w="4314"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2025年4月27日宁乡市应急管理局执法人员依法对长沙美欣烟花有限公司进行执法检查，检查时通过湖南省烟花爆竹风险预警与防控系统回放时发现：72#组装装药（危险等级1.1-2、定员2人）9点53分有三名员工临时性超员作业。</w:t>
            </w:r>
          </w:p>
        </w:tc>
        <w:tc>
          <w:tcPr>
            <w:tcW w:w="3923"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 w:val="21"/>
                <w:szCs w:val="21"/>
                <w:highlight w:val="none"/>
                <w:lang w:val="en-US" w:eastAsia="zh-CN" w:bidi="ar-SA"/>
              </w:rPr>
              <w:t>责令立即排除事故隐患</w:t>
            </w:r>
            <w:r>
              <w:rPr>
                <w:rFonts w:hint="eastAsia" w:ascii="宋体" w:hAnsi="宋体" w:cs="宋体"/>
                <w:sz w:val="24"/>
                <w:szCs w:val="24"/>
                <w:highlight w:val="none"/>
                <w:lang w:eastAsia="zh-CN"/>
              </w:rPr>
              <w:t>。（已立案）</w:t>
            </w:r>
          </w:p>
        </w:tc>
        <w:tc>
          <w:tcPr>
            <w:tcW w:w="177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02</w:t>
            </w:r>
            <w:r>
              <w:rPr>
                <w:rFonts w:hint="eastAsia" w:ascii="宋体" w:hAnsi="宋体" w:cs="楷体_GB2312"/>
                <w:color w:val="auto"/>
                <w:kern w:val="0"/>
                <w:szCs w:val="21"/>
                <w:highlight w:val="none"/>
                <w:lang w:val="en-US" w:eastAsia="zh-CN"/>
              </w:rPr>
              <w:t>5</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27</w:t>
            </w:r>
            <w:r>
              <w:rPr>
                <w:rFonts w:hint="eastAsia" w:ascii="宋体" w:hAnsi="宋体" w:eastAsia="宋体" w:cs="楷体_GB2312"/>
                <w:color w:val="auto"/>
                <w:kern w:val="0"/>
                <w:szCs w:val="21"/>
                <w:highlight w:val="none"/>
              </w:rPr>
              <w:t>日复查时，上述问题</w:t>
            </w:r>
            <w:r>
              <w:rPr>
                <w:rFonts w:hint="eastAsia" w:ascii="宋体" w:hAnsi="宋体" w:eastAsia="宋体" w:cs="楷体_GB2312"/>
                <w:color w:val="auto"/>
                <w:kern w:val="0"/>
                <w:szCs w:val="21"/>
                <w:highlight w:val="none"/>
                <w:lang w:val="en-US" w:eastAsia="zh-CN"/>
              </w:rPr>
              <w:t>1</w:t>
            </w:r>
            <w:r>
              <w:rPr>
                <w:rFonts w:hint="eastAsia" w:ascii="宋体" w:hAnsi="宋体" w:eastAsia="宋体" w:cs="楷体_GB2312"/>
                <w:color w:val="auto"/>
                <w:kern w:val="0"/>
                <w:szCs w:val="21"/>
                <w:highlight w:val="none"/>
              </w:rPr>
              <w:t>隐患已整改到位。</w:t>
            </w:r>
            <w:r>
              <w:rPr>
                <w:rFonts w:hint="eastAsia" w:ascii="宋体" w:hAnsi="宋体" w:cs="楷体_GB2312"/>
                <w:color w:val="auto"/>
                <w:kern w:val="0"/>
                <w:szCs w:val="21"/>
                <w:highlight w:val="none"/>
                <w:lang w:eastAsia="zh-CN"/>
              </w:rPr>
              <w:t>（已处罚到位）</w:t>
            </w:r>
          </w:p>
        </w:tc>
      </w:tr>
      <w:tr>
        <w:tblPrEx>
          <w:tblCellMar>
            <w:top w:w="0" w:type="dxa"/>
            <w:left w:w="108" w:type="dxa"/>
            <w:bottom w:w="0" w:type="dxa"/>
            <w:right w:w="108" w:type="dxa"/>
          </w:tblCellMar>
        </w:tblPrEx>
        <w:trPr>
          <w:trHeight w:val="567" w:hRule="atLeast"/>
          <w:jc w:val="center"/>
        </w:trPr>
        <w:tc>
          <w:tcPr>
            <w:tcW w:w="72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136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90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99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4314"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rPr>
            </w:pPr>
          </w:p>
        </w:tc>
        <w:tc>
          <w:tcPr>
            <w:tcW w:w="3923"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c>
          <w:tcPr>
            <w:tcW w:w="1772"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r>
      <w:tr>
        <w:tblPrEx>
          <w:tblCellMar>
            <w:top w:w="0" w:type="dxa"/>
            <w:left w:w="108" w:type="dxa"/>
            <w:bottom w:w="0" w:type="dxa"/>
            <w:right w:w="108" w:type="dxa"/>
          </w:tblCellMar>
        </w:tblPrEx>
        <w:trPr>
          <w:trHeight w:val="567" w:hRule="atLeast"/>
          <w:jc w:val="center"/>
        </w:trPr>
        <w:tc>
          <w:tcPr>
            <w:tcW w:w="72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136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90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99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4314"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rPr>
            </w:pPr>
          </w:p>
        </w:tc>
        <w:tc>
          <w:tcPr>
            <w:tcW w:w="3923"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c>
          <w:tcPr>
            <w:tcW w:w="1772"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r>
    </w:tbl>
    <w:p>
      <w:pPr>
        <w:rPr>
          <w:highlight w:val="yellow"/>
        </w:rPr>
      </w:pPr>
    </w:p>
    <w:p>
      <w:pPr>
        <w:rPr>
          <w:highlight w:val="yellow"/>
        </w:rPr>
      </w:pPr>
    </w:p>
    <w:p>
      <w:pPr>
        <w:rPr>
          <w:highlight w:val="yellow"/>
        </w:rPr>
      </w:pPr>
    </w:p>
    <w:p>
      <w:pPr>
        <w:rPr>
          <w:highlight w:val="yellow"/>
        </w:rPr>
      </w:pPr>
      <w:r>
        <w:rPr>
          <w:highlight w:val="yellow"/>
        </w:rPr>
        <w:br w:type="page"/>
      </w:r>
    </w:p>
    <w:p>
      <w:pPr>
        <w:adjustRightInd w:val="0"/>
        <w:snapToGrid w:val="0"/>
        <w:spacing w:after="312" w:afterLines="100"/>
        <w:jc w:val="center"/>
        <w:rPr>
          <w:rFonts w:hint="eastAsia" w:ascii="方正小标宋简体" w:hAnsi="楷体_GB2312" w:eastAsia="方正小标宋简体" w:cs="楷体_GB2312"/>
          <w:color w:val="auto"/>
          <w:sz w:val="42"/>
          <w:szCs w:val="42"/>
          <w:highlight w:val="none"/>
          <w:lang w:eastAsia="zh-CN"/>
        </w:rPr>
      </w:pPr>
      <w:r>
        <w:rPr>
          <w:rFonts w:hint="eastAsia" w:ascii="方正小标宋简体" w:hAnsi="楷体_GB2312" w:eastAsia="方正小标宋简体" w:cs="楷体_GB2312"/>
          <w:color w:val="auto"/>
          <w:sz w:val="42"/>
          <w:szCs w:val="42"/>
          <w:highlight w:val="none"/>
          <w:lang w:eastAsia="zh-CN"/>
        </w:rPr>
        <w:t>计划执法检查台账</w:t>
      </w:r>
    </w:p>
    <w:p>
      <w:pPr>
        <w:ind w:firstLine="205" w:firstLineChars="98"/>
        <w:jc w:val="left"/>
        <w:rPr>
          <w:rFonts w:hint="eastAsia" w:ascii="宋体" w:hAnsi="宋体" w:eastAsia="宋体" w:cs="楷体_GB2312"/>
          <w:color w:val="auto"/>
          <w:kern w:val="0"/>
          <w:szCs w:val="21"/>
          <w:highlight w:val="none"/>
          <w:lang w:eastAsia="zh-CN"/>
        </w:rPr>
      </w:pPr>
      <w:r>
        <w:rPr>
          <w:rFonts w:hint="eastAsia" w:ascii="宋体" w:hAnsi="宋体" w:cs="楷体_GB2312"/>
          <w:color w:val="auto"/>
          <w:szCs w:val="21"/>
          <w:highlight w:val="none"/>
        </w:rPr>
        <w:t xml:space="preserve">企业名称：宁乡县五一花炮厂(普通合伙) </w:t>
      </w:r>
      <w:r>
        <w:rPr>
          <w:rFonts w:hint="eastAsia" w:ascii="宋体" w:hAnsi="宋体" w:cs="楷体_GB2312"/>
          <w:color w:val="auto"/>
          <w:kern w:val="0"/>
          <w:szCs w:val="21"/>
          <w:highlight w:val="none"/>
        </w:rPr>
        <w:t xml:space="preserve">                                                          </w:t>
      </w:r>
      <w:r>
        <w:rPr>
          <w:rFonts w:hint="eastAsia" w:ascii="宋体" w:hAnsi="宋体" w:cs="楷体_GB2312"/>
          <w:color w:val="auto"/>
          <w:kern w:val="0"/>
          <w:szCs w:val="21"/>
          <w:highlight w:val="none"/>
          <w:lang w:eastAsia="zh-CN"/>
        </w:rPr>
        <w:t>202</w:t>
      </w:r>
      <w:r>
        <w:rPr>
          <w:rFonts w:hint="eastAsia" w:ascii="宋体" w:hAnsi="宋体" w:cs="楷体_GB2312"/>
          <w:color w:val="auto"/>
          <w:kern w:val="0"/>
          <w:szCs w:val="21"/>
          <w:highlight w:val="none"/>
          <w:lang w:val="en-US" w:eastAsia="zh-CN"/>
        </w:rPr>
        <w:t>5</w:t>
      </w:r>
      <w:r>
        <w:rPr>
          <w:rFonts w:hint="eastAsia" w:ascii="宋体" w:hAnsi="宋体" w:cs="楷体_GB2312"/>
          <w:color w:val="auto"/>
          <w:kern w:val="0"/>
          <w:szCs w:val="21"/>
          <w:highlight w:val="none"/>
          <w:lang w:eastAsia="zh-CN"/>
        </w:rPr>
        <w:t>年度</w:t>
      </w:r>
    </w:p>
    <w:tbl>
      <w:tblPr>
        <w:tblStyle w:val="3"/>
        <w:tblW w:w="0" w:type="auto"/>
        <w:jc w:val="center"/>
        <w:tblLayout w:type="fixed"/>
        <w:tblCellMar>
          <w:top w:w="0" w:type="dxa"/>
          <w:left w:w="108" w:type="dxa"/>
          <w:bottom w:w="0" w:type="dxa"/>
          <w:right w:w="108" w:type="dxa"/>
        </w:tblCellMar>
      </w:tblPr>
      <w:tblGrid>
        <w:gridCol w:w="726"/>
        <w:gridCol w:w="1361"/>
        <w:gridCol w:w="900"/>
        <w:gridCol w:w="990"/>
        <w:gridCol w:w="4314"/>
        <w:gridCol w:w="3923"/>
        <w:gridCol w:w="1772"/>
      </w:tblGrid>
      <w:tr>
        <w:tblPrEx>
          <w:tblCellMar>
            <w:top w:w="0" w:type="dxa"/>
            <w:left w:w="108" w:type="dxa"/>
            <w:bottom w:w="0" w:type="dxa"/>
            <w:right w:w="108" w:type="dxa"/>
          </w:tblCellMar>
        </w:tblPrEx>
        <w:trPr>
          <w:trHeight w:val="567" w:hRule="atLeast"/>
          <w:jc w:val="center"/>
        </w:trPr>
        <w:tc>
          <w:tcPr>
            <w:tcW w:w="726"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序号</w:t>
            </w:r>
          </w:p>
        </w:tc>
        <w:tc>
          <w:tcPr>
            <w:tcW w:w="1361"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检查时间</w:t>
            </w:r>
          </w:p>
        </w:tc>
        <w:tc>
          <w:tcPr>
            <w:tcW w:w="1890"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检查人员</w:t>
            </w:r>
          </w:p>
        </w:tc>
        <w:tc>
          <w:tcPr>
            <w:tcW w:w="4314"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主要违法行为或事故隐患基本情况</w:t>
            </w:r>
          </w:p>
        </w:tc>
        <w:tc>
          <w:tcPr>
            <w:tcW w:w="5695"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违法行为或事故隐患处理情况</w:t>
            </w:r>
          </w:p>
        </w:tc>
      </w:tr>
      <w:tr>
        <w:tblPrEx>
          <w:tblCellMar>
            <w:top w:w="0" w:type="dxa"/>
            <w:left w:w="108" w:type="dxa"/>
            <w:bottom w:w="0" w:type="dxa"/>
            <w:right w:w="108" w:type="dxa"/>
          </w:tblCellMar>
        </w:tblPrEx>
        <w:trPr>
          <w:trHeight w:val="567" w:hRule="atLeast"/>
          <w:jc w:val="center"/>
        </w:trPr>
        <w:tc>
          <w:tcPr>
            <w:tcW w:w="72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p>
        </w:tc>
        <w:tc>
          <w:tcPr>
            <w:tcW w:w="1361"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p>
        </w:tc>
        <w:tc>
          <w:tcPr>
            <w:tcW w:w="90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主办</w:t>
            </w:r>
          </w:p>
        </w:tc>
        <w:tc>
          <w:tcPr>
            <w:tcW w:w="99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协办</w:t>
            </w:r>
          </w:p>
        </w:tc>
        <w:tc>
          <w:tcPr>
            <w:tcW w:w="4314"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p>
        </w:tc>
        <w:tc>
          <w:tcPr>
            <w:tcW w:w="3923"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采取的措施</w:t>
            </w:r>
          </w:p>
        </w:tc>
        <w:tc>
          <w:tcPr>
            <w:tcW w:w="177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措施落实情况</w:t>
            </w:r>
          </w:p>
        </w:tc>
      </w:tr>
      <w:tr>
        <w:tblPrEx>
          <w:tblCellMar>
            <w:top w:w="0" w:type="dxa"/>
            <w:left w:w="108" w:type="dxa"/>
            <w:bottom w:w="0" w:type="dxa"/>
            <w:right w:w="108" w:type="dxa"/>
          </w:tblCellMar>
        </w:tblPrEx>
        <w:trPr>
          <w:trHeight w:val="567" w:hRule="atLeast"/>
          <w:jc w:val="center"/>
        </w:trPr>
        <w:tc>
          <w:tcPr>
            <w:tcW w:w="72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1</w:t>
            </w:r>
          </w:p>
        </w:tc>
        <w:tc>
          <w:tcPr>
            <w:tcW w:w="136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2025.4.29</w:t>
            </w:r>
          </w:p>
        </w:tc>
        <w:tc>
          <w:tcPr>
            <w:tcW w:w="90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Cs w:val="21"/>
                <w:highlight w:val="none"/>
                <w:lang w:val="en-US" w:eastAsia="zh-CN"/>
              </w:rPr>
            </w:pPr>
            <w:r>
              <w:rPr>
                <w:rFonts w:hint="eastAsia" w:ascii="宋体" w:hAnsi="宋体" w:eastAsia="宋体" w:cs="楷体_GB2312"/>
                <w:color w:val="auto"/>
                <w:kern w:val="0"/>
                <w:szCs w:val="21"/>
                <w:highlight w:val="none"/>
                <w:lang w:val="en-US" w:eastAsia="zh-CN"/>
              </w:rPr>
              <w:t>张朋涛</w:t>
            </w:r>
          </w:p>
        </w:tc>
        <w:tc>
          <w:tcPr>
            <w:tcW w:w="99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曾雄楚</w:t>
            </w:r>
          </w:p>
        </w:tc>
        <w:tc>
          <w:tcPr>
            <w:tcW w:w="4314"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该企业已于2023年停产至今</w:t>
            </w:r>
            <w:r>
              <w:rPr>
                <w:rFonts w:hint="eastAsia" w:ascii="宋体" w:hAnsi="宋体" w:cs="楷体_GB2312"/>
                <w:color w:val="auto"/>
                <w:kern w:val="0"/>
                <w:szCs w:val="21"/>
                <w:highlight w:val="none"/>
                <w:lang w:eastAsia="zh-CN"/>
              </w:rPr>
              <w:t>。</w:t>
            </w:r>
          </w:p>
        </w:tc>
        <w:tc>
          <w:tcPr>
            <w:tcW w:w="3923"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c>
          <w:tcPr>
            <w:tcW w:w="177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r>
      <w:tr>
        <w:tblPrEx>
          <w:tblCellMar>
            <w:top w:w="0" w:type="dxa"/>
            <w:left w:w="108" w:type="dxa"/>
            <w:bottom w:w="0" w:type="dxa"/>
            <w:right w:w="108" w:type="dxa"/>
          </w:tblCellMar>
        </w:tblPrEx>
        <w:trPr>
          <w:trHeight w:val="567" w:hRule="atLeast"/>
          <w:jc w:val="center"/>
        </w:trPr>
        <w:tc>
          <w:tcPr>
            <w:tcW w:w="72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136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90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99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4314"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rPr>
            </w:pPr>
          </w:p>
        </w:tc>
        <w:tc>
          <w:tcPr>
            <w:tcW w:w="3923"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c>
          <w:tcPr>
            <w:tcW w:w="1772"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r>
      <w:tr>
        <w:tblPrEx>
          <w:tblCellMar>
            <w:top w:w="0" w:type="dxa"/>
            <w:left w:w="108" w:type="dxa"/>
            <w:bottom w:w="0" w:type="dxa"/>
            <w:right w:w="108" w:type="dxa"/>
          </w:tblCellMar>
        </w:tblPrEx>
        <w:trPr>
          <w:trHeight w:val="567" w:hRule="atLeast"/>
          <w:jc w:val="center"/>
        </w:trPr>
        <w:tc>
          <w:tcPr>
            <w:tcW w:w="72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136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90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99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4314"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rPr>
            </w:pPr>
          </w:p>
        </w:tc>
        <w:tc>
          <w:tcPr>
            <w:tcW w:w="3923"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c>
          <w:tcPr>
            <w:tcW w:w="1772"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r>
    </w:tbl>
    <w:p>
      <w:pPr>
        <w:rPr>
          <w:highlight w:val="yellow"/>
        </w:rPr>
      </w:pPr>
    </w:p>
    <w:p>
      <w:pPr>
        <w:rPr>
          <w:highlight w:val="yellow"/>
        </w:rPr>
      </w:pPr>
    </w:p>
    <w:p>
      <w:pPr>
        <w:rPr>
          <w:highlight w:val="yellow"/>
        </w:rPr>
      </w:pPr>
    </w:p>
    <w:p>
      <w:pPr>
        <w:rPr>
          <w:highlight w:val="yellow"/>
        </w:rPr>
      </w:pPr>
      <w:r>
        <w:rPr>
          <w:highlight w:val="yellow"/>
        </w:rPr>
        <w:br w:type="page"/>
      </w:r>
    </w:p>
    <w:p>
      <w:pPr>
        <w:adjustRightInd w:val="0"/>
        <w:snapToGrid w:val="0"/>
        <w:spacing w:after="312" w:afterLines="100"/>
        <w:jc w:val="center"/>
        <w:rPr>
          <w:rFonts w:hint="eastAsia" w:ascii="方正小标宋简体" w:hAnsi="楷体_GB2312" w:eastAsia="方正小标宋简体" w:cs="楷体_GB2312"/>
          <w:color w:val="auto"/>
          <w:sz w:val="42"/>
          <w:szCs w:val="42"/>
          <w:highlight w:val="none"/>
          <w:lang w:eastAsia="zh-CN"/>
        </w:rPr>
      </w:pPr>
      <w:r>
        <w:rPr>
          <w:rFonts w:hint="eastAsia" w:ascii="方正小标宋简体" w:hAnsi="楷体_GB2312" w:eastAsia="方正小标宋简体" w:cs="楷体_GB2312"/>
          <w:color w:val="auto"/>
          <w:sz w:val="42"/>
          <w:szCs w:val="42"/>
          <w:highlight w:val="none"/>
          <w:lang w:eastAsia="zh-CN"/>
        </w:rPr>
        <w:t>计划执法检查台账</w:t>
      </w:r>
    </w:p>
    <w:p>
      <w:pPr>
        <w:ind w:firstLine="205" w:firstLineChars="98"/>
        <w:jc w:val="left"/>
        <w:rPr>
          <w:rFonts w:hint="eastAsia" w:ascii="宋体" w:hAnsi="宋体" w:eastAsia="宋体" w:cs="楷体_GB2312"/>
          <w:color w:val="auto"/>
          <w:kern w:val="0"/>
          <w:szCs w:val="21"/>
          <w:highlight w:val="none"/>
          <w:lang w:eastAsia="zh-CN"/>
        </w:rPr>
      </w:pPr>
      <w:r>
        <w:rPr>
          <w:rFonts w:hint="eastAsia" w:ascii="宋体" w:hAnsi="宋体" w:cs="楷体_GB2312"/>
          <w:color w:val="auto"/>
          <w:szCs w:val="21"/>
          <w:highlight w:val="none"/>
        </w:rPr>
        <w:t>企业名称：宁乡市洪桥烟花爆竹销售有限公司</w:t>
      </w:r>
      <w:r>
        <w:rPr>
          <w:rFonts w:hint="eastAsia" w:ascii="宋体" w:hAnsi="宋体" w:cs="楷体_GB2312"/>
          <w:color w:val="auto"/>
          <w:kern w:val="0"/>
          <w:szCs w:val="21"/>
          <w:highlight w:val="none"/>
        </w:rPr>
        <w:t xml:space="preserve">                                                          </w:t>
      </w:r>
      <w:r>
        <w:rPr>
          <w:rFonts w:hint="eastAsia" w:ascii="宋体" w:hAnsi="宋体" w:cs="楷体_GB2312"/>
          <w:color w:val="auto"/>
          <w:kern w:val="0"/>
          <w:szCs w:val="21"/>
          <w:highlight w:val="none"/>
          <w:lang w:eastAsia="zh-CN"/>
        </w:rPr>
        <w:t>202</w:t>
      </w:r>
      <w:r>
        <w:rPr>
          <w:rFonts w:hint="eastAsia" w:ascii="宋体" w:hAnsi="宋体" w:cs="楷体_GB2312"/>
          <w:color w:val="auto"/>
          <w:kern w:val="0"/>
          <w:szCs w:val="21"/>
          <w:highlight w:val="none"/>
          <w:lang w:val="en-US" w:eastAsia="zh-CN"/>
        </w:rPr>
        <w:t>5</w:t>
      </w:r>
      <w:r>
        <w:rPr>
          <w:rFonts w:hint="eastAsia" w:ascii="宋体" w:hAnsi="宋体" w:cs="楷体_GB2312"/>
          <w:color w:val="auto"/>
          <w:kern w:val="0"/>
          <w:szCs w:val="21"/>
          <w:highlight w:val="none"/>
          <w:lang w:eastAsia="zh-CN"/>
        </w:rPr>
        <w:t>年度</w:t>
      </w:r>
    </w:p>
    <w:tbl>
      <w:tblPr>
        <w:tblStyle w:val="3"/>
        <w:tblW w:w="0" w:type="auto"/>
        <w:jc w:val="center"/>
        <w:tblLayout w:type="fixed"/>
        <w:tblCellMar>
          <w:top w:w="0" w:type="dxa"/>
          <w:left w:w="108" w:type="dxa"/>
          <w:bottom w:w="0" w:type="dxa"/>
          <w:right w:w="108" w:type="dxa"/>
        </w:tblCellMar>
      </w:tblPr>
      <w:tblGrid>
        <w:gridCol w:w="726"/>
        <w:gridCol w:w="1361"/>
        <w:gridCol w:w="900"/>
        <w:gridCol w:w="990"/>
        <w:gridCol w:w="4314"/>
        <w:gridCol w:w="3923"/>
        <w:gridCol w:w="1772"/>
      </w:tblGrid>
      <w:tr>
        <w:tblPrEx>
          <w:tblCellMar>
            <w:top w:w="0" w:type="dxa"/>
            <w:left w:w="108" w:type="dxa"/>
            <w:bottom w:w="0" w:type="dxa"/>
            <w:right w:w="108" w:type="dxa"/>
          </w:tblCellMar>
        </w:tblPrEx>
        <w:trPr>
          <w:trHeight w:val="567" w:hRule="atLeast"/>
          <w:jc w:val="center"/>
        </w:trPr>
        <w:tc>
          <w:tcPr>
            <w:tcW w:w="726"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序号</w:t>
            </w:r>
          </w:p>
        </w:tc>
        <w:tc>
          <w:tcPr>
            <w:tcW w:w="1361"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检查时间</w:t>
            </w:r>
          </w:p>
        </w:tc>
        <w:tc>
          <w:tcPr>
            <w:tcW w:w="1890"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检查人员</w:t>
            </w:r>
          </w:p>
        </w:tc>
        <w:tc>
          <w:tcPr>
            <w:tcW w:w="4314"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主要违法行为或事故隐患基本情况</w:t>
            </w:r>
          </w:p>
        </w:tc>
        <w:tc>
          <w:tcPr>
            <w:tcW w:w="5695"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违法行为或事故隐患处理情况</w:t>
            </w:r>
          </w:p>
        </w:tc>
      </w:tr>
      <w:tr>
        <w:tblPrEx>
          <w:tblCellMar>
            <w:top w:w="0" w:type="dxa"/>
            <w:left w:w="108" w:type="dxa"/>
            <w:bottom w:w="0" w:type="dxa"/>
            <w:right w:w="108" w:type="dxa"/>
          </w:tblCellMar>
        </w:tblPrEx>
        <w:trPr>
          <w:trHeight w:val="567" w:hRule="atLeast"/>
          <w:jc w:val="center"/>
        </w:trPr>
        <w:tc>
          <w:tcPr>
            <w:tcW w:w="72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p>
        </w:tc>
        <w:tc>
          <w:tcPr>
            <w:tcW w:w="1361"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p>
        </w:tc>
        <w:tc>
          <w:tcPr>
            <w:tcW w:w="90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主办</w:t>
            </w:r>
          </w:p>
        </w:tc>
        <w:tc>
          <w:tcPr>
            <w:tcW w:w="99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协办</w:t>
            </w:r>
          </w:p>
        </w:tc>
        <w:tc>
          <w:tcPr>
            <w:tcW w:w="4314"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p>
        </w:tc>
        <w:tc>
          <w:tcPr>
            <w:tcW w:w="3923"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采取的措施</w:t>
            </w:r>
          </w:p>
        </w:tc>
        <w:tc>
          <w:tcPr>
            <w:tcW w:w="177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措施落实情况</w:t>
            </w:r>
          </w:p>
        </w:tc>
      </w:tr>
      <w:tr>
        <w:tblPrEx>
          <w:tblCellMar>
            <w:top w:w="0" w:type="dxa"/>
            <w:left w:w="108" w:type="dxa"/>
            <w:bottom w:w="0" w:type="dxa"/>
            <w:right w:w="108" w:type="dxa"/>
          </w:tblCellMar>
        </w:tblPrEx>
        <w:trPr>
          <w:trHeight w:val="567" w:hRule="atLeast"/>
          <w:jc w:val="center"/>
        </w:trPr>
        <w:tc>
          <w:tcPr>
            <w:tcW w:w="72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1</w:t>
            </w:r>
          </w:p>
        </w:tc>
        <w:tc>
          <w:tcPr>
            <w:tcW w:w="136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2025.5.9</w:t>
            </w:r>
          </w:p>
        </w:tc>
        <w:tc>
          <w:tcPr>
            <w:tcW w:w="90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lang w:val="en-US" w:eastAsia="zh-CN"/>
              </w:rPr>
              <w:t xml:space="preserve">张朋涛 </w:t>
            </w:r>
          </w:p>
        </w:tc>
        <w:tc>
          <w:tcPr>
            <w:tcW w:w="99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lang w:val="en-US" w:eastAsia="zh-CN"/>
              </w:rPr>
              <w:t>张</w:t>
            </w:r>
            <w:r>
              <w:rPr>
                <w:rFonts w:hint="eastAsia" w:ascii="宋体" w:hAnsi="宋体" w:cs="楷体_GB2312"/>
                <w:color w:val="auto"/>
                <w:kern w:val="0"/>
                <w:szCs w:val="21"/>
                <w:highlight w:val="none"/>
                <w:lang w:val="en-US" w:eastAsia="zh-CN"/>
              </w:rPr>
              <w:t xml:space="preserve">  </w:t>
            </w:r>
            <w:r>
              <w:rPr>
                <w:rFonts w:hint="eastAsia" w:ascii="宋体" w:hAnsi="宋体" w:eastAsia="宋体" w:cs="楷体_GB2312"/>
                <w:color w:val="auto"/>
                <w:kern w:val="0"/>
                <w:szCs w:val="21"/>
                <w:highlight w:val="none"/>
                <w:lang w:val="en-US" w:eastAsia="zh-CN"/>
              </w:rPr>
              <w:t>新</w:t>
            </w:r>
          </w:p>
        </w:tc>
        <w:tc>
          <w:tcPr>
            <w:tcW w:w="4314"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暂未发现问题。</w:t>
            </w:r>
          </w:p>
        </w:tc>
        <w:tc>
          <w:tcPr>
            <w:tcW w:w="3923"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c>
          <w:tcPr>
            <w:tcW w:w="177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r>
      <w:tr>
        <w:tblPrEx>
          <w:tblCellMar>
            <w:top w:w="0" w:type="dxa"/>
            <w:left w:w="108" w:type="dxa"/>
            <w:bottom w:w="0" w:type="dxa"/>
            <w:right w:w="108" w:type="dxa"/>
          </w:tblCellMar>
        </w:tblPrEx>
        <w:trPr>
          <w:trHeight w:val="567" w:hRule="atLeast"/>
          <w:jc w:val="center"/>
        </w:trPr>
        <w:tc>
          <w:tcPr>
            <w:tcW w:w="72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136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90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99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4314"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rPr>
            </w:pPr>
          </w:p>
        </w:tc>
        <w:tc>
          <w:tcPr>
            <w:tcW w:w="3923"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c>
          <w:tcPr>
            <w:tcW w:w="1772"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r>
      <w:tr>
        <w:tblPrEx>
          <w:tblCellMar>
            <w:top w:w="0" w:type="dxa"/>
            <w:left w:w="108" w:type="dxa"/>
            <w:bottom w:w="0" w:type="dxa"/>
            <w:right w:w="108" w:type="dxa"/>
          </w:tblCellMar>
        </w:tblPrEx>
        <w:trPr>
          <w:trHeight w:val="567" w:hRule="atLeast"/>
          <w:jc w:val="center"/>
        </w:trPr>
        <w:tc>
          <w:tcPr>
            <w:tcW w:w="72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136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90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99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4314"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rPr>
            </w:pPr>
          </w:p>
        </w:tc>
        <w:tc>
          <w:tcPr>
            <w:tcW w:w="3923"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c>
          <w:tcPr>
            <w:tcW w:w="1772"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r>
    </w:tbl>
    <w:p>
      <w:pPr>
        <w:rPr>
          <w:highlight w:val="yellow"/>
        </w:rPr>
      </w:pPr>
    </w:p>
    <w:p>
      <w:pPr>
        <w:rPr>
          <w:highlight w:val="yellow"/>
        </w:rPr>
      </w:pPr>
    </w:p>
    <w:p>
      <w:pPr>
        <w:rPr>
          <w:highlight w:val="yellow"/>
        </w:rPr>
      </w:pPr>
    </w:p>
    <w:p>
      <w:pPr>
        <w:rPr>
          <w:rFonts w:hint="eastAsia" w:ascii="方正小标宋简体" w:hAnsi="楷体_GB2312" w:eastAsia="方正小标宋简体" w:cs="楷体_GB2312"/>
          <w:color w:val="auto"/>
          <w:sz w:val="42"/>
          <w:szCs w:val="42"/>
          <w:highlight w:val="none"/>
          <w:lang w:eastAsia="zh-CN"/>
        </w:rPr>
      </w:pPr>
      <w:r>
        <w:rPr>
          <w:rFonts w:hint="eastAsia" w:ascii="方正小标宋简体" w:hAnsi="楷体_GB2312" w:eastAsia="方正小标宋简体" w:cs="楷体_GB2312"/>
          <w:color w:val="auto"/>
          <w:sz w:val="42"/>
          <w:szCs w:val="42"/>
          <w:highlight w:val="none"/>
          <w:lang w:eastAsia="zh-CN"/>
        </w:rPr>
        <w:br w:type="page"/>
      </w:r>
    </w:p>
    <w:p>
      <w:pPr>
        <w:adjustRightInd w:val="0"/>
        <w:snapToGrid w:val="0"/>
        <w:spacing w:after="312" w:afterLines="100"/>
        <w:jc w:val="center"/>
        <w:rPr>
          <w:rFonts w:hint="eastAsia" w:ascii="方正小标宋简体" w:hAnsi="楷体_GB2312" w:eastAsia="方正小标宋简体" w:cs="楷体_GB2312"/>
          <w:color w:val="auto"/>
          <w:sz w:val="42"/>
          <w:szCs w:val="42"/>
          <w:highlight w:val="none"/>
          <w:lang w:eastAsia="zh-CN"/>
        </w:rPr>
      </w:pPr>
      <w:r>
        <w:rPr>
          <w:rFonts w:hint="eastAsia" w:ascii="方正小标宋简体" w:hAnsi="楷体_GB2312" w:eastAsia="方正小标宋简体" w:cs="楷体_GB2312"/>
          <w:color w:val="auto"/>
          <w:sz w:val="42"/>
          <w:szCs w:val="42"/>
          <w:highlight w:val="none"/>
          <w:lang w:eastAsia="zh-CN"/>
        </w:rPr>
        <w:t>计划执法检查台账</w:t>
      </w:r>
    </w:p>
    <w:p>
      <w:pPr>
        <w:ind w:firstLine="205" w:firstLineChars="98"/>
        <w:jc w:val="left"/>
        <w:rPr>
          <w:rFonts w:hint="eastAsia" w:ascii="宋体" w:hAnsi="宋体" w:eastAsia="宋体" w:cs="楷体_GB2312"/>
          <w:color w:val="auto"/>
          <w:kern w:val="0"/>
          <w:szCs w:val="21"/>
          <w:highlight w:val="none"/>
          <w:lang w:eastAsia="zh-CN"/>
        </w:rPr>
      </w:pPr>
      <w:r>
        <w:rPr>
          <w:rFonts w:hint="eastAsia" w:ascii="宋体" w:hAnsi="宋体" w:cs="楷体_GB2312"/>
          <w:color w:val="auto"/>
          <w:szCs w:val="21"/>
          <w:highlight w:val="none"/>
        </w:rPr>
        <w:t>企业名称：宁乡轩翼烟花爆竹销售有限公司</w:t>
      </w:r>
      <w:r>
        <w:rPr>
          <w:rFonts w:hint="eastAsia" w:ascii="宋体" w:hAnsi="宋体" w:cs="楷体_GB2312"/>
          <w:color w:val="auto"/>
          <w:kern w:val="0"/>
          <w:szCs w:val="21"/>
          <w:highlight w:val="none"/>
        </w:rPr>
        <w:t xml:space="preserve">                                                          </w:t>
      </w:r>
      <w:r>
        <w:rPr>
          <w:rFonts w:hint="eastAsia" w:ascii="宋体" w:hAnsi="宋体" w:cs="楷体_GB2312"/>
          <w:color w:val="auto"/>
          <w:kern w:val="0"/>
          <w:szCs w:val="21"/>
          <w:highlight w:val="none"/>
          <w:lang w:eastAsia="zh-CN"/>
        </w:rPr>
        <w:t>202</w:t>
      </w:r>
      <w:r>
        <w:rPr>
          <w:rFonts w:hint="eastAsia" w:ascii="宋体" w:hAnsi="宋体" w:cs="楷体_GB2312"/>
          <w:color w:val="auto"/>
          <w:kern w:val="0"/>
          <w:szCs w:val="21"/>
          <w:highlight w:val="none"/>
          <w:lang w:val="en-US" w:eastAsia="zh-CN"/>
        </w:rPr>
        <w:t>5</w:t>
      </w:r>
      <w:r>
        <w:rPr>
          <w:rFonts w:hint="eastAsia" w:ascii="宋体" w:hAnsi="宋体" w:cs="楷体_GB2312"/>
          <w:color w:val="auto"/>
          <w:kern w:val="0"/>
          <w:szCs w:val="21"/>
          <w:highlight w:val="none"/>
          <w:lang w:eastAsia="zh-CN"/>
        </w:rPr>
        <w:t>年度</w:t>
      </w:r>
    </w:p>
    <w:tbl>
      <w:tblPr>
        <w:tblStyle w:val="3"/>
        <w:tblW w:w="0" w:type="auto"/>
        <w:jc w:val="center"/>
        <w:tblLayout w:type="fixed"/>
        <w:tblCellMar>
          <w:top w:w="0" w:type="dxa"/>
          <w:left w:w="108" w:type="dxa"/>
          <w:bottom w:w="0" w:type="dxa"/>
          <w:right w:w="108" w:type="dxa"/>
        </w:tblCellMar>
      </w:tblPr>
      <w:tblGrid>
        <w:gridCol w:w="726"/>
        <w:gridCol w:w="1361"/>
        <w:gridCol w:w="900"/>
        <w:gridCol w:w="990"/>
        <w:gridCol w:w="4314"/>
        <w:gridCol w:w="3923"/>
        <w:gridCol w:w="1772"/>
      </w:tblGrid>
      <w:tr>
        <w:tblPrEx>
          <w:tblCellMar>
            <w:top w:w="0" w:type="dxa"/>
            <w:left w:w="108" w:type="dxa"/>
            <w:bottom w:w="0" w:type="dxa"/>
            <w:right w:w="108" w:type="dxa"/>
          </w:tblCellMar>
        </w:tblPrEx>
        <w:trPr>
          <w:trHeight w:val="567" w:hRule="atLeast"/>
          <w:jc w:val="center"/>
        </w:trPr>
        <w:tc>
          <w:tcPr>
            <w:tcW w:w="726"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序号</w:t>
            </w:r>
          </w:p>
        </w:tc>
        <w:tc>
          <w:tcPr>
            <w:tcW w:w="1361"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检查时间</w:t>
            </w:r>
          </w:p>
        </w:tc>
        <w:tc>
          <w:tcPr>
            <w:tcW w:w="1890"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检查人员</w:t>
            </w:r>
          </w:p>
        </w:tc>
        <w:tc>
          <w:tcPr>
            <w:tcW w:w="4314"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主要违法行为或事故隐患基本情况</w:t>
            </w:r>
          </w:p>
        </w:tc>
        <w:tc>
          <w:tcPr>
            <w:tcW w:w="5695"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违法行为或事故隐患处理情况</w:t>
            </w:r>
          </w:p>
        </w:tc>
      </w:tr>
      <w:tr>
        <w:tblPrEx>
          <w:tblCellMar>
            <w:top w:w="0" w:type="dxa"/>
            <w:left w:w="108" w:type="dxa"/>
            <w:bottom w:w="0" w:type="dxa"/>
            <w:right w:w="108" w:type="dxa"/>
          </w:tblCellMar>
        </w:tblPrEx>
        <w:trPr>
          <w:trHeight w:val="567" w:hRule="atLeast"/>
          <w:jc w:val="center"/>
        </w:trPr>
        <w:tc>
          <w:tcPr>
            <w:tcW w:w="72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p>
        </w:tc>
        <w:tc>
          <w:tcPr>
            <w:tcW w:w="1361"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p>
        </w:tc>
        <w:tc>
          <w:tcPr>
            <w:tcW w:w="90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主办</w:t>
            </w:r>
          </w:p>
        </w:tc>
        <w:tc>
          <w:tcPr>
            <w:tcW w:w="99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协办</w:t>
            </w:r>
          </w:p>
        </w:tc>
        <w:tc>
          <w:tcPr>
            <w:tcW w:w="4314"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p>
        </w:tc>
        <w:tc>
          <w:tcPr>
            <w:tcW w:w="3923"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采取的措施</w:t>
            </w:r>
          </w:p>
        </w:tc>
        <w:tc>
          <w:tcPr>
            <w:tcW w:w="177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措施落实情况</w:t>
            </w:r>
          </w:p>
        </w:tc>
      </w:tr>
      <w:tr>
        <w:tblPrEx>
          <w:tblCellMar>
            <w:top w:w="0" w:type="dxa"/>
            <w:left w:w="108" w:type="dxa"/>
            <w:bottom w:w="0" w:type="dxa"/>
            <w:right w:w="108" w:type="dxa"/>
          </w:tblCellMar>
        </w:tblPrEx>
        <w:trPr>
          <w:trHeight w:val="567" w:hRule="atLeast"/>
          <w:jc w:val="center"/>
        </w:trPr>
        <w:tc>
          <w:tcPr>
            <w:tcW w:w="72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1</w:t>
            </w:r>
          </w:p>
        </w:tc>
        <w:tc>
          <w:tcPr>
            <w:tcW w:w="136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2025.5.9</w:t>
            </w:r>
          </w:p>
        </w:tc>
        <w:tc>
          <w:tcPr>
            <w:tcW w:w="90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lang w:val="en-US" w:eastAsia="zh-CN"/>
              </w:rPr>
              <w:t xml:space="preserve">张朋涛 </w:t>
            </w:r>
          </w:p>
        </w:tc>
        <w:tc>
          <w:tcPr>
            <w:tcW w:w="99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lang w:val="en-US" w:eastAsia="zh-CN"/>
              </w:rPr>
              <w:t>张</w:t>
            </w:r>
            <w:r>
              <w:rPr>
                <w:rFonts w:hint="eastAsia" w:ascii="宋体" w:hAnsi="宋体" w:cs="楷体_GB2312"/>
                <w:color w:val="auto"/>
                <w:kern w:val="0"/>
                <w:szCs w:val="21"/>
                <w:highlight w:val="none"/>
                <w:lang w:val="en-US" w:eastAsia="zh-CN"/>
              </w:rPr>
              <w:t xml:space="preserve">  </w:t>
            </w:r>
            <w:r>
              <w:rPr>
                <w:rFonts w:hint="eastAsia" w:ascii="宋体" w:hAnsi="宋体" w:eastAsia="宋体" w:cs="楷体_GB2312"/>
                <w:color w:val="auto"/>
                <w:kern w:val="0"/>
                <w:szCs w:val="21"/>
                <w:highlight w:val="none"/>
                <w:lang w:val="en-US" w:eastAsia="zh-CN"/>
              </w:rPr>
              <w:t>新</w:t>
            </w:r>
          </w:p>
        </w:tc>
        <w:tc>
          <w:tcPr>
            <w:tcW w:w="4314"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lang w:eastAsia="zh-CN"/>
              </w:rPr>
              <w:t>暂未发现问题。</w:t>
            </w:r>
          </w:p>
        </w:tc>
        <w:tc>
          <w:tcPr>
            <w:tcW w:w="3923"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c>
          <w:tcPr>
            <w:tcW w:w="177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r>
      <w:tr>
        <w:tblPrEx>
          <w:tblCellMar>
            <w:top w:w="0" w:type="dxa"/>
            <w:left w:w="108" w:type="dxa"/>
            <w:bottom w:w="0" w:type="dxa"/>
            <w:right w:w="108" w:type="dxa"/>
          </w:tblCellMar>
        </w:tblPrEx>
        <w:trPr>
          <w:trHeight w:val="567" w:hRule="atLeast"/>
          <w:jc w:val="center"/>
        </w:trPr>
        <w:tc>
          <w:tcPr>
            <w:tcW w:w="72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136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90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99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4314"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rPr>
            </w:pPr>
          </w:p>
        </w:tc>
        <w:tc>
          <w:tcPr>
            <w:tcW w:w="3923"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c>
          <w:tcPr>
            <w:tcW w:w="1772"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r>
      <w:tr>
        <w:tblPrEx>
          <w:tblCellMar>
            <w:top w:w="0" w:type="dxa"/>
            <w:left w:w="108" w:type="dxa"/>
            <w:bottom w:w="0" w:type="dxa"/>
            <w:right w:w="108" w:type="dxa"/>
          </w:tblCellMar>
        </w:tblPrEx>
        <w:trPr>
          <w:trHeight w:val="567" w:hRule="atLeast"/>
          <w:jc w:val="center"/>
        </w:trPr>
        <w:tc>
          <w:tcPr>
            <w:tcW w:w="72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136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90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99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4314"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rPr>
            </w:pPr>
          </w:p>
        </w:tc>
        <w:tc>
          <w:tcPr>
            <w:tcW w:w="3923"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c>
          <w:tcPr>
            <w:tcW w:w="1772"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r>
    </w:tbl>
    <w:p>
      <w:pPr>
        <w:rPr>
          <w:highlight w:val="yellow"/>
        </w:rPr>
      </w:pPr>
    </w:p>
    <w:p>
      <w:pPr>
        <w:rPr>
          <w:highlight w:val="yellow"/>
        </w:rPr>
      </w:pPr>
    </w:p>
    <w:p>
      <w:pPr>
        <w:rPr>
          <w:highlight w:val="yellow"/>
        </w:rPr>
      </w:pPr>
    </w:p>
    <w:p>
      <w:pPr>
        <w:rPr>
          <w:highlight w:val="yellow"/>
        </w:rPr>
      </w:pPr>
      <w:r>
        <w:rPr>
          <w:highlight w:val="yellow"/>
        </w:rPr>
        <w:br w:type="page"/>
      </w:r>
    </w:p>
    <w:p>
      <w:pPr>
        <w:adjustRightInd w:val="0"/>
        <w:snapToGrid w:val="0"/>
        <w:spacing w:after="312" w:afterLines="100"/>
        <w:jc w:val="center"/>
        <w:rPr>
          <w:rFonts w:hint="eastAsia" w:ascii="方正小标宋简体" w:hAnsi="楷体_GB2312" w:eastAsia="方正小标宋简体" w:cs="楷体_GB2312"/>
          <w:color w:val="auto"/>
          <w:sz w:val="42"/>
          <w:szCs w:val="42"/>
          <w:highlight w:val="none"/>
          <w:lang w:eastAsia="zh-CN"/>
        </w:rPr>
      </w:pPr>
      <w:r>
        <w:rPr>
          <w:rFonts w:hint="eastAsia" w:ascii="方正小标宋简体" w:hAnsi="楷体_GB2312" w:eastAsia="方正小标宋简体" w:cs="楷体_GB2312"/>
          <w:color w:val="auto"/>
          <w:sz w:val="42"/>
          <w:szCs w:val="42"/>
          <w:highlight w:val="none"/>
          <w:lang w:eastAsia="zh-CN"/>
        </w:rPr>
        <w:t>计划执法检查台账</w:t>
      </w:r>
    </w:p>
    <w:p>
      <w:pPr>
        <w:ind w:firstLine="205" w:firstLineChars="98"/>
        <w:jc w:val="left"/>
        <w:rPr>
          <w:rFonts w:hint="eastAsia" w:ascii="宋体" w:hAnsi="宋体" w:eastAsia="宋体" w:cs="楷体_GB2312"/>
          <w:color w:val="auto"/>
          <w:kern w:val="0"/>
          <w:szCs w:val="21"/>
          <w:highlight w:val="none"/>
          <w:lang w:eastAsia="zh-CN"/>
        </w:rPr>
      </w:pPr>
      <w:r>
        <w:rPr>
          <w:rFonts w:hint="eastAsia" w:ascii="宋体" w:hAnsi="宋体" w:cs="楷体_GB2312"/>
          <w:color w:val="auto"/>
          <w:szCs w:val="21"/>
          <w:highlight w:val="none"/>
        </w:rPr>
        <w:t>企业名称：宁乡县乐圆鞭炮厂</w:t>
      </w:r>
      <w:r>
        <w:rPr>
          <w:rFonts w:hint="eastAsia" w:ascii="宋体" w:hAnsi="宋体" w:cs="楷体_GB2312"/>
          <w:color w:val="auto"/>
          <w:kern w:val="0"/>
          <w:szCs w:val="21"/>
          <w:highlight w:val="none"/>
        </w:rPr>
        <w:t xml:space="preserve">                                                          </w:t>
      </w:r>
      <w:r>
        <w:rPr>
          <w:rFonts w:hint="eastAsia" w:ascii="宋体" w:hAnsi="宋体" w:cs="楷体_GB2312"/>
          <w:color w:val="auto"/>
          <w:kern w:val="0"/>
          <w:szCs w:val="21"/>
          <w:highlight w:val="none"/>
          <w:lang w:eastAsia="zh-CN"/>
        </w:rPr>
        <w:t>202</w:t>
      </w:r>
      <w:r>
        <w:rPr>
          <w:rFonts w:hint="eastAsia" w:ascii="宋体" w:hAnsi="宋体" w:cs="楷体_GB2312"/>
          <w:color w:val="auto"/>
          <w:kern w:val="0"/>
          <w:szCs w:val="21"/>
          <w:highlight w:val="none"/>
          <w:lang w:val="en-US" w:eastAsia="zh-CN"/>
        </w:rPr>
        <w:t>5</w:t>
      </w:r>
      <w:r>
        <w:rPr>
          <w:rFonts w:hint="eastAsia" w:ascii="宋体" w:hAnsi="宋体" w:cs="楷体_GB2312"/>
          <w:color w:val="auto"/>
          <w:kern w:val="0"/>
          <w:szCs w:val="21"/>
          <w:highlight w:val="none"/>
          <w:lang w:eastAsia="zh-CN"/>
        </w:rPr>
        <w:t>年度</w:t>
      </w:r>
    </w:p>
    <w:tbl>
      <w:tblPr>
        <w:tblStyle w:val="3"/>
        <w:tblW w:w="0" w:type="auto"/>
        <w:jc w:val="center"/>
        <w:tblLayout w:type="fixed"/>
        <w:tblCellMar>
          <w:top w:w="0" w:type="dxa"/>
          <w:left w:w="108" w:type="dxa"/>
          <w:bottom w:w="0" w:type="dxa"/>
          <w:right w:w="108" w:type="dxa"/>
        </w:tblCellMar>
      </w:tblPr>
      <w:tblGrid>
        <w:gridCol w:w="726"/>
        <w:gridCol w:w="1361"/>
        <w:gridCol w:w="900"/>
        <w:gridCol w:w="990"/>
        <w:gridCol w:w="4314"/>
        <w:gridCol w:w="3923"/>
        <w:gridCol w:w="1772"/>
      </w:tblGrid>
      <w:tr>
        <w:tblPrEx>
          <w:tblCellMar>
            <w:top w:w="0" w:type="dxa"/>
            <w:left w:w="108" w:type="dxa"/>
            <w:bottom w:w="0" w:type="dxa"/>
            <w:right w:w="108" w:type="dxa"/>
          </w:tblCellMar>
        </w:tblPrEx>
        <w:trPr>
          <w:trHeight w:val="567" w:hRule="atLeast"/>
          <w:jc w:val="center"/>
        </w:trPr>
        <w:tc>
          <w:tcPr>
            <w:tcW w:w="726"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序号</w:t>
            </w:r>
          </w:p>
        </w:tc>
        <w:tc>
          <w:tcPr>
            <w:tcW w:w="1361"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检查时间</w:t>
            </w:r>
          </w:p>
        </w:tc>
        <w:tc>
          <w:tcPr>
            <w:tcW w:w="1890"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检查人员</w:t>
            </w:r>
          </w:p>
        </w:tc>
        <w:tc>
          <w:tcPr>
            <w:tcW w:w="4314"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主要违法行为或事故隐患基本情况</w:t>
            </w:r>
          </w:p>
        </w:tc>
        <w:tc>
          <w:tcPr>
            <w:tcW w:w="5695"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违法行为或事故隐患处理情况</w:t>
            </w:r>
          </w:p>
        </w:tc>
      </w:tr>
      <w:tr>
        <w:tblPrEx>
          <w:tblCellMar>
            <w:top w:w="0" w:type="dxa"/>
            <w:left w:w="108" w:type="dxa"/>
            <w:bottom w:w="0" w:type="dxa"/>
            <w:right w:w="108" w:type="dxa"/>
          </w:tblCellMar>
        </w:tblPrEx>
        <w:trPr>
          <w:trHeight w:val="567" w:hRule="atLeast"/>
          <w:jc w:val="center"/>
        </w:trPr>
        <w:tc>
          <w:tcPr>
            <w:tcW w:w="72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p>
        </w:tc>
        <w:tc>
          <w:tcPr>
            <w:tcW w:w="1361"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p>
        </w:tc>
        <w:tc>
          <w:tcPr>
            <w:tcW w:w="90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主办</w:t>
            </w:r>
          </w:p>
        </w:tc>
        <w:tc>
          <w:tcPr>
            <w:tcW w:w="99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协办</w:t>
            </w:r>
          </w:p>
        </w:tc>
        <w:tc>
          <w:tcPr>
            <w:tcW w:w="4314"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p>
        </w:tc>
        <w:tc>
          <w:tcPr>
            <w:tcW w:w="3923"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采取的措施</w:t>
            </w:r>
          </w:p>
        </w:tc>
        <w:tc>
          <w:tcPr>
            <w:tcW w:w="177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措施落实情况</w:t>
            </w:r>
          </w:p>
        </w:tc>
      </w:tr>
      <w:tr>
        <w:tblPrEx>
          <w:tblCellMar>
            <w:top w:w="0" w:type="dxa"/>
            <w:left w:w="108" w:type="dxa"/>
            <w:bottom w:w="0" w:type="dxa"/>
            <w:right w:w="108" w:type="dxa"/>
          </w:tblCellMar>
        </w:tblPrEx>
        <w:trPr>
          <w:trHeight w:val="567" w:hRule="atLeast"/>
          <w:jc w:val="center"/>
        </w:trPr>
        <w:tc>
          <w:tcPr>
            <w:tcW w:w="72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1</w:t>
            </w:r>
          </w:p>
        </w:tc>
        <w:tc>
          <w:tcPr>
            <w:tcW w:w="136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2025.5.21</w:t>
            </w:r>
          </w:p>
        </w:tc>
        <w:tc>
          <w:tcPr>
            <w:tcW w:w="90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Cs w:val="21"/>
                <w:highlight w:val="none"/>
                <w:lang w:val="en-US" w:eastAsia="zh-CN"/>
              </w:rPr>
            </w:pPr>
            <w:r>
              <w:rPr>
                <w:rFonts w:hint="eastAsia" w:ascii="宋体" w:hAnsi="宋体" w:eastAsia="宋体" w:cs="楷体_GB2312"/>
                <w:color w:val="auto"/>
                <w:kern w:val="0"/>
                <w:szCs w:val="21"/>
                <w:highlight w:val="none"/>
                <w:lang w:val="en-US" w:eastAsia="zh-CN"/>
              </w:rPr>
              <w:t>张</w:t>
            </w:r>
            <w:r>
              <w:rPr>
                <w:rFonts w:hint="eastAsia" w:ascii="宋体" w:hAnsi="宋体" w:cs="楷体_GB2312"/>
                <w:color w:val="auto"/>
                <w:kern w:val="0"/>
                <w:szCs w:val="21"/>
                <w:highlight w:val="none"/>
                <w:lang w:val="en-US" w:eastAsia="zh-CN"/>
              </w:rPr>
              <w:t xml:space="preserve">  </w:t>
            </w:r>
            <w:r>
              <w:rPr>
                <w:rFonts w:hint="eastAsia" w:ascii="宋体" w:hAnsi="宋体" w:eastAsia="宋体" w:cs="楷体_GB2312"/>
                <w:color w:val="auto"/>
                <w:kern w:val="0"/>
                <w:szCs w:val="21"/>
                <w:highlight w:val="none"/>
                <w:lang w:val="en-US" w:eastAsia="zh-CN"/>
              </w:rPr>
              <w:t>新</w:t>
            </w:r>
          </w:p>
        </w:tc>
        <w:tc>
          <w:tcPr>
            <w:tcW w:w="99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曾雄楚</w:t>
            </w:r>
          </w:p>
        </w:tc>
        <w:tc>
          <w:tcPr>
            <w:tcW w:w="4314"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1、18#机械结鞭包装车间手推车脚垫损坏；</w:t>
            </w:r>
          </w:p>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2、32#粉碎间卫生清理不彻底，硫磺粉碎后无静电释放措施（铜棒接地释放）；</w:t>
            </w:r>
          </w:p>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3、31#原材料中转库附近路棚边有放倒枯树未清理。</w:t>
            </w:r>
          </w:p>
        </w:tc>
        <w:tc>
          <w:tcPr>
            <w:tcW w:w="3923"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val="en-US" w:eastAsia="zh-CN"/>
              </w:rPr>
            </w:pPr>
            <w:r>
              <w:rPr>
                <w:rFonts w:hint="eastAsia" w:ascii="宋体" w:hAnsi="宋体" w:eastAsia="宋体" w:cs="楷体_GB2312"/>
                <w:color w:val="auto"/>
                <w:kern w:val="0"/>
                <w:szCs w:val="21"/>
                <w:highlight w:val="none"/>
                <w:lang w:val="en-US" w:eastAsia="zh-CN"/>
              </w:rPr>
              <w:t>责令企业</w:t>
            </w:r>
            <w:r>
              <w:rPr>
                <w:rFonts w:hint="eastAsia" w:ascii="宋体" w:hAnsi="宋体" w:eastAsia="宋体" w:cs="楷体_GB2312"/>
                <w:color w:val="auto"/>
                <w:kern w:val="0"/>
                <w:szCs w:val="21"/>
                <w:highlight w:val="none"/>
                <w:lang w:eastAsia="zh-CN"/>
              </w:rPr>
              <w:t>对上述第1,2,3项问题于2025年5月28日前整改完毕</w:t>
            </w:r>
          </w:p>
        </w:tc>
        <w:tc>
          <w:tcPr>
            <w:tcW w:w="177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val="en-US" w:eastAsia="zh-CN"/>
              </w:rPr>
            </w:pPr>
            <w:r>
              <w:rPr>
                <w:rFonts w:hint="eastAsia" w:ascii="宋体" w:hAnsi="宋体" w:eastAsia="宋体" w:cs="楷体_GB2312"/>
                <w:color w:val="auto"/>
                <w:kern w:val="0"/>
                <w:szCs w:val="21"/>
                <w:highlight w:val="none"/>
                <w:lang w:val="en-US" w:eastAsia="zh-CN"/>
              </w:rPr>
              <w:t>2</w:t>
            </w:r>
            <w:r>
              <w:rPr>
                <w:rFonts w:hint="eastAsia" w:ascii="宋体" w:hAnsi="宋体" w:eastAsia="宋体" w:cs="楷体_GB2312"/>
                <w:color w:val="auto"/>
                <w:kern w:val="0"/>
                <w:szCs w:val="21"/>
                <w:highlight w:val="none"/>
                <w:lang w:eastAsia="zh-CN"/>
              </w:rPr>
              <w:t>02</w:t>
            </w:r>
            <w:r>
              <w:rPr>
                <w:rFonts w:hint="eastAsia" w:ascii="宋体" w:hAnsi="宋体" w:eastAsia="宋体" w:cs="楷体_GB2312"/>
                <w:color w:val="auto"/>
                <w:kern w:val="0"/>
                <w:szCs w:val="21"/>
                <w:highlight w:val="none"/>
                <w:lang w:val="en-US" w:eastAsia="zh-CN"/>
              </w:rPr>
              <w:t>5</w:t>
            </w:r>
            <w:r>
              <w:rPr>
                <w:rFonts w:hint="eastAsia" w:ascii="宋体" w:hAnsi="宋体" w:eastAsia="宋体" w:cs="楷体_GB2312"/>
                <w:color w:val="auto"/>
                <w:kern w:val="0"/>
                <w:szCs w:val="21"/>
                <w:highlight w:val="none"/>
                <w:lang w:eastAsia="zh-CN"/>
              </w:rPr>
              <w:t>年</w:t>
            </w:r>
            <w:r>
              <w:rPr>
                <w:rFonts w:hint="eastAsia" w:ascii="宋体" w:hAnsi="宋体" w:eastAsia="宋体" w:cs="楷体_GB2312"/>
                <w:color w:val="auto"/>
                <w:kern w:val="0"/>
                <w:szCs w:val="21"/>
                <w:highlight w:val="none"/>
                <w:lang w:val="en-US" w:eastAsia="zh-CN"/>
              </w:rPr>
              <w:t>5</w:t>
            </w:r>
            <w:r>
              <w:rPr>
                <w:rFonts w:hint="eastAsia" w:ascii="宋体" w:hAnsi="宋体" w:eastAsia="宋体" w:cs="楷体_GB2312"/>
                <w:color w:val="auto"/>
                <w:kern w:val="0"/>
                <w:szCs w:val="21"/>
                <w:highlight w:val="none"/>
                <w:lang w:eastAsia="zh-CN"/>
              </w:rPr>
              <w:t>月</w:t>
            </w:r>
            <w:r>
              <w:rPr>
                <w:rFonts w:hint="eastAsia" w:ascii="宋体" w:hAnsi="宋体" w:eastAsia="宋体" w:cs="楷体_GB2312"/>
                <w:color w:val="auto"/>
                <w:kern w:val="0"/>
                <w:szCs w:val="21"/>
                <w:highlight w:val="none"/>
                <w:lang w:val="en-US" w:eastAsia="zh-CN"/>
              </w:rPr>
              <w:t>28</w:t>
            </w:r>
            <w:r>
              <w:rPr>
                <w:rFonts w:hint="eastAsia" w:ascii="宋体" w:hAnsi="宋体" w:eastAsia="宋体" w:cs="楷体_GB2312"/>
                <w:color w:val="auto"/>
                <w:kern w:val="0"/>
                <w:szCs w:val="21"/>
                <w:highlight w:val="none"/>
                <w:lang w:eastAsia="zh-CN"/>
              </w:rPr>
              <w:t>日复查时，上述问题</w:t>
            </w:r>
            <w:r>
              <w:rPr>
                <w:rFonts w:hint="eastAsia" w:ascii="宋体" w:hAnsi="宋体" w:eastAsia="宋体" w:cs="楷体_GB2312"/>
                <w:color w:val="auto"/>
                <w:kern w:val="0"/>
                <w:szCs w:val="21"/>
                <w:highlight w:val="none"/>
                <w:lang w:val="en-US" w:eastAsia="zh-CN"/>
              </w:rPr>
              <w:t>1-3</w:t>
            </w:r>
            <w:r>
              <w:rPr>
                <w:rFonts w:hint="eastAsia" w:ascii="宋体" w:hAnsi="宋体" w:eastAsia="宋体" w:cs="楷体_GB2312"/>
                <w:color w:val="auto"/>
                <w:kern w:val="0"/>
                <w:szCs w:val="21"/>
                <w:highlight w:val="none"/>
                <w:lang w:eastAsia="zh-CN"/>
              </w:rPr>
              <w:t>隐患已整改到位。</w:t>
            </w:r>
          </w:p>
        </w:tc>
      </w:tr>
      <w:tr>
        <w:tblPrEx>
          <w:tblCellMar>
            <w:top w:w="0" w:type="dxa"/>
            <w:left w:w="108" w:type="dxa"/>
            <w:bottom w:w="0" w:type="dxa"/>
            <w:right w:w="108" w:type="dxa"/>
          </w:tblCellMar>
        </w:tblPrEx>
        <w:trPr>
          <w:trHeight w:val="567" w:hRule="atLeast"/>
          <w:jc w:val="center"/>
        </w:trPr>
        <w:tc>
          <w:tcPr>
            <w:tcW w:w="72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2</w:t>
            </w:r>
          </w:p>
        </w:tc>
        <w:tc>
          <w:tcPr>
            <w:tcW w:w="136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2025.8.20</w:t>
            </w:r>
          </w:p>
        </w:tc>
        <w:tc>
          <w:tcPr>
            <w:tcW w:w="90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lang w:val="en-US" w:eastAsia="zh-CN"/>
              </w:rPr>
              <w:t xml:space="preserve">张朋涛 </w:t>
            </w:r>
          </w:p>
        </w:tc>
        <w:tc>
          <w:tcPr>
            <w:tcW w:w="99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lang w:val="en-US" w:eastAsia="zh-CN"/>
              </w:rPr>
              <w:t>张</w:t>
            </w:r>
            <w:r>
              <w:rPr>
                <w:rFonts w:hint="eastAsia" w:ascii="宋体" w:hAnsi="宋体" w:cs="楷体_GB2312"/>
                <w:color w:val="auto"/>
                <w:kern w:val="0"/>
                <w:szCs w:val="21"/>
                <w:highlight w:val="none"/>
                <w:lang w:val="en-US" w:eastAsia="zh-CN"/>
              </w:rPr>
              <w:t xml:space="preserve">  </w:t>
            </w:r>
            <w:r>
              <w:rPr>
                <w:rFonts w:hint="eastAsia" w:ascii="宋体" w:hAnsi="宋体" w:eastAsia="宋体" w:cs="楷体_GB2312"/>
                <w:color w:val="auto"/>
                <w:kern w:val="0"/>
                <w:szCs w:val="21"/>
                <w:highlight w:val="none"/>
                <w:lang w:val="en-US" w:eastAsia="zh-CN"/>
              </w:rPr>
              <w:t>新</w:t>
            </w:r>
          </w:p>
        </w:tc>
        <w:tc>
          <w:tcPr>
            <w:tcW w:w="4314"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rPr>
            </w:pPr>
            <w:r>
              <w:rPr>
                <w:rFonts w:hint="eastAsia" w:ascii="宋体" w:hAnsi="宋体" w:eastAsia="宋体" w:cs="楷体_GB2312"/>
                <w:color w:val="auto"/>
                <w:kern w:val="0"/>
                <w:szCs w:val="21"/>
                <w:highlight w:val="none"/>
              </w:rPr>
              <w:t>该企业安全生产许可证已于2025年7月28日到期，换证期间停止一切生产作业，加强值班值守</w:t>
            </w:r>
          </w:p>
        </w:tc>
        <w:tc>
          <w:tcPr>
            <w:tcW w:w="3923"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 w:val="21"/>
                <w:szCs w:val="21"/>
                <w:highlight w:val="none"/>
                <w:lang w:val="en-US" w:eastAsia="zh-CN" w:bidi="ar-SA"/>
              </w:rPr>
              <w:t>该企业换证期间停止一切生产作业，待取得新的安全生产许可证，经应急部门验收合格后方可复工复产</w:t>
            </w:r>
          </w:p>
        </w:tc>
        <w:tc>
          <w:tcPr>
            <w:tcW w:w="1772"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r>
      <w:tr>
        <w:tblPrEx>
          <w:tblCellMar>
            <w:top w:w="0" w:type="dxa"/>
            <w:left w:w="108" w:type="dxa"/>
            <w:bottom w:w="0" w:type="dxa"/>
            <w:right w:w="108" w:type="dxa"/>
          </w:tblCellMar>
        </w:tblPrEx>
        <w:trPr>
          <w:trHeight w:val="567" w:hRule="atLeast"/>
          <w:jc w:val="center"/>
        </w:trPr>
        <w:tc>
          <w:tcPr>
            <w:tcW w:w="72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136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90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99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4314"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rPr>
            </w:pPr>
          </w:p>
        </w:tc>
        <w:tc>
          <w:tcPr>
            <w:tcW w:w="3923"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c>
          <w:tcPr>
            <w:tcW w:w="1772"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r>
    </w:tbl>
    <w:p>
      <w:pPr>
        <w:rPr>
          <w:highlight w:val="yellow"/>
        </w:rPr>
      </w:pPr>
    </w:p>
    <w:p>
      <w:pPr>
        <w:rPr>
          <w:highlight w:val="yellow"/>
        </w:rPr>
      </w:pPr>
    </w:p>
    <w:p>
      <w:pPr>
        <w:rPr>
          <w:highlight w:val="yellow"/>
        </w:rPr>
      </w:pPr>
      <w:r>
        <w:rPr>
          <w:highlight w:val="yellow"/>
        </w:rPr>
        <w:br w:type="page"/>
      </w:r>
    </w:p>
    <w:p>
      <w:pPr>
        <w:adjustRightInd w:val="0"/>
        <w:snapToGrid w:val="0"/>
        <w:spacing w:after="312" w:afterLines="100"/>
        <w:jc w:val="center"/>
        <w:rPr>
          <w:rFonts w:hint="eastAsia" w:ascii="方正小标宋简体" w:hAnsi="楷体_GB2312" w:eastAsia="方正小标宋简体" w:cs="楷体_GB2312"/>
          <w:color w:val="auto"/>
          <w:sz w:val="42"/>
          <w:szCs w:val="42"/>
          <w:highlight w:val="none"/>
          <w:lang w:eastAsia="zh-CN"/>
        </w:rPr>
      </w:pPr>
      <w:r>
        <w:rPr>
          <w:rFonts w:hint="eastAsia" w:ascii="方正小标宋简体" w:hAnsi="楷体_GB2312" w:eastAsia="方正小标宋简体" w:cs="楷体_GB2312"/>
          <w:color w:val="auto"/>
          <w:sz w:val="42"/>
          <w:szCs w:val="42"/>
          <w:highlight w:val="none"/>
          <w:lang w:eastAsia="zh-CN"/>
        </w:rPr>
        <w:t>计划执法检查台账</w:t>
      </w:r>
    </w:p>
    <w:p>
      <w:pPr>
        <w:ind w:firstLine="205" w:firstLineChars="98"/>
        <w:jc w:val="left"/>
        <w:rPr>
          <w:rFonts w:hint="eastAsia" w:ascii="宋体" w:hAnsi="宋体" w:eastAsia="宋体" w:cs="楷体_GB2312"/>
          <w:color w:val="auto"/>
          <w:kern w:val="0"/>
          <w:szCs w:val="21"/>
          <w:highlight w:val="none"/>
          <w:lang w:eastAsia="zh-CN"/>
        </w:rPr>
      </w:pPr>
      <w:r>
        <w:rPr>
          <w:rFonts w:hint="eastAsia" w:ascii="宋体" w:hAnsi="宋体" w:cs="楷体_GB2312"/>
          <w:color w:val="auto"/>
          <w:szCs w:val="21"/>
          <w:highlight w:val="none"/>
        </w:rPr>
        <w:t>企业名称：长沙祥旺烟花鞭炮贸易有限公司</w:t>
      </w:r>
      <w:r>
        <w:rPr>
          <w:rFonts w:hint="eastAsia" w:ascii="宋体" w:hAnsi="宋体" w:cs="楷体_GB2312"/>
          <w:color w:val="auto"/>
          <w:kern w:val="0"/>
          <w:szCs w:val="21"/>
          <w:highlight w:val="none"/>
        </w:rPr>
        <w:t xml:space="preserve">                                                          </w:t>
      </w:r>
      <w:r>
        <w:rPr>
          <w:rFonts w:hint="eastAsia" w:ascii="宋体" w:hAnsi="宋体" w:cs="楷体_GB2312"/>
          <w:color w:val="auto"/>
          <w:kern w:val="0"/>
          <w:szCs w:val="21"/>
          <w:highlight w:val="none"/>
          <w:lang w:eastAsia="zh-CN"/>
        </w:rPr>
        <w:t>202</w:t>
      </w:r>
      <w:r>
        <w:rPr>
          <w:rFonts w:hint="eastAsia" w:ascii="宋体" w:hAnsi="宋体" w:cs="楷体_GB2312"/>
          <w:color w:val="auto"/>
          <w:kern w:val="0"/>
          <w:szCs w:val="21"/>
          <w:highlight w:val="none"/>
          <w:lang w:val="en-US" w:eastAsia="zh-CN"/>
        </w:rPr>
        <w:t>5</w:t>
      </w:r>
      <w:r>
        <w:rPr>
          <w:rFonts w:hint="eastAsia" w:ascii="宋体" w:hAnsi="宋体" w:cs="楷体_GB2312"/>
          <w:color w:val="auto"/>
          <w:kern w:val="0"/>
          <w:szCs w:val="21"/>
          <w:highlight w:val="none"/>
          <w:lang w:eastAsia="zh-CN"/>
        </w:rPr>
        <w:t>年度</w:t>
      </w:r>
    </w:p>
    <w:tbl>
      <w:tblPr>
        <w:tblStyle w:val="3"/>
        <w:tblW w:w="0" w:type="auto"/>
        <w:jc w:val="center"/>
        <w:tblLayout w:type="fixed"/>
        <w:tblCellMar>
          <w:top w:w="0" w:type="dxa"/>
          <w:left w:w="108" w:type="dxa"/>
          <w:bottom w:w="0" w:type="dxa"/>
          <w:right w:w="108" w:type="dxa"/>
        </w:tblCellMar>
      </w:tblPr>
      <w:tblGrid>
        <w:gridCol w:w="726"/>
        <w:gridCol w:w="1361"/>
        <w:gridCol w:w="900"/>
        <w:gridCol w:w="990"/>
        <w:gridCol w:w="4314"/>
        <w:gridCol w:w="3923"/>
        <w:gridCol w:w="1772"/>
      </w:tblGrid>
      <w:tr>
        <w:tblPrEx>
          <w:tblCellMar>
            <w:top w:w="0" w:type="dxa"/>
            <w:left w:w="108" w:type="dxa"/>
            <w:bottom w:w="0" w:type="dxa"/>
            <w:right w:w="108" w:type="dxa"/>
          </w:tblCellMar>
        </w:tblPrEx>
        <w:trPr>
          <w:trHeight w:val="567" w:hRule="atLeast"/>
          <w:jc w:val="center"/>
        </w:trPr>
        <w:tc>
          <w:tcPr>
            <w:tcW w:w="726"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序号</w:t>
            </w:r>
          </w:p>
        </w:tc>
        <w:tc>
          <w:tcPr>
            <w:tcW w:w="1361"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检查时间</w:t>
            </w:r>
          </w:p>
        </w:tc>
        <w:tc>
          <w:tcPr>
            <w:tcW w:w="1890"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检查人员</w:t>
            </w:r>
          </w:p>
        </w:tc>
        <w:tc>
          <w:tcPr>
            <w:tcW w:w="4314"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主要违法行为或事故隐患基本情况</w:t>
            </w:r>
          </w:p>
        </w:tc>
        <w:tc>
          <w:tcPr>
            <w:tcW w:w="5695"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违法行为或事故隐患处理情况</w:t>
            </w:r>
          </w:p>
        </w:tc>
      </w:tr>
      <w:tr>
        <w:tblPrEx>
          <w:tblCellMar>
            <w:top w:w="0" w:type="dxa"/>
            <w:left w:w="108" w:type="dxa"/>
            <w:bottom w:w="0" w:type="dxa"/>
            <w:right w:w="108" w:type="dxa"/>
          </w:tblCellMar>
        </w:tblPrEx>
        <w:trPr>
          <w:trHeight w:val="567" w:hRule="atLeast"/>
          <w:jc w:val="center"/>
        </w:trPr>
        <w:tc>
          <w:tcPr>
            <w:tcW w:w="72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p>
        </w:tc>
        <w:tc>
          <w:tcPr>
            <w:tcW w:w="1361"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p>
        </w:tc>
        <w:tc>
          <w:tcPr>
            <w:tcW w:w="90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主办</w:t>
            </w:r>
          </w:p>
        </w:tc>
        <w:tc>
          <w:tcPr>
            <w:tcW w:w="99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协办</w:t>
            </w:r>
          </w:p>
        </w:tc>
        <w:tc>
          <w:tcPr>
            <w:tcW w:w="4314"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p>
        </w:tc>
        <w:tc>
          <w:tcPr>
            <w:tcW w:w="3923"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采取的措施</w:t>
            </w:r>
          </w:p>
        </w:tc>
        <w:tc>
          <w:tcPr>
            <w:tcW w:w="177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措施落实情况</w:t>
            </w:r>
          </w:p>
        </w:tc>
      </w:tr>
      <w:tr>
        <w:tblPrEx>
          <w:tblCellMar>
            <w:top w:w="0" w:type="dxa"/>
            <w:left w:w="108" w:type="dxa"/>
            <w:bottom w:w="0" w:type="dxa"/>
            <w:right w:w="108" w:type="dxa"/>
          </w:tblCellMar>
        </w:tblPrEx>
        <w:trPr>
          <w:trHeight w:val="567" w:hRule="atLeast"/>
          <w:jc w:val="center"/>
        </w:trPr>
        <w:tc>
          <w:tcPr>
            <w:tcW w:w="726"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hint="default"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val="en-US" w:eastAsia="zh-CN"/>
              </w:rPr>
              <w:t>1</w:t>
            </w:r>
          </w:p>
        </w:tc>
        <w:tc>
          <w:tcPr>
            <w:tcW w:w="1361"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default"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val="en-US" w:eastAsia="zh-CN"/>
              </w:rPr>
              <w:t>2025.5.27</w:t>
            </w:r>
          </w:p>
        </w:tc>
        <w:tc>
          <w:tcPr>
            <w:tcW w:w="90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lang w:val="en-US" w:eastAsia="zh-CN"/>
              </w:rPr>
              <w:t>张</w:t>
            </w:r>
            <w:r>
              <w:rPr>
                <w:rFonts w:hint="eastAsia" w:ascii="宋体" w:hAnsi="宋体" w:cs="楷体_GB2312"/>
                <w:color w:val="auto"/>
                <w:kern w:val="0"/>
                <w:szCs w:val="21"/>
                <w:highlight w:val="none"/>
                <w:lang w:val="en-US" w:eastAsia="zh-CN"/>
              </w:rPr>
              <w:t xml:space="preserve">  </w:t>
            </w:r>
            <w:r>
              <w:rPr>
                <w:rFonts w:hint="eastAsia" w:ascii="宋体" w:hAnsi="宋体" w:eastAsia="宋体" w:cs="楷体_GB2312"/>
                <w:color w:val="auto"/>
                <w:kern w:val="0"/>
                <w:szCs w:val="21"/>
                <w:highlight w:val="none"/>
                <w:lang w:val="en-US" w:eastAsia="zh-CN"/>
              </w:rPr>
              <w:t>新</w:t>
            </w:r>
          </w:p>
        </w:tc>
        <w:tc>
          <w:tcPr>
            <w:tcW w:w="99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val="en-US" w:eastAsia="zh-CN"/>
              </w:rPr>
              <w:t>曾雄楚</w:t>
            </w:r>
          </w:p>
        </w:tc>
        <w:tc>
          <w:tcPr>
            <w:tcW w:w="4314"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1、8号成品库堆码不规范。</w:t>
            </w:r>
          </w:p>
        </w:tc>
        <w:tc>
          <w:tcPr>
            <w:tcW w:w="3923"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 w:val="21"/>
                <w:szCs w:val="21"/>
                <w:highlight w:val="none"/>
                <w:lang w:val="en-US" w:eastAsia="zh-CN" w:bidi="ar-SA"/>
              </w:rPr>
              <w:t>责令企业对上述第1项问题于2025年6月5日前整改完毕</w:t>
            </w:r>
          </w:p>
        </w:tc>
        <w:tc>
          <w:tcPr>
            <w:tcW w:w="1772"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lang w:val="en-US" w:eastAsia="zh-CN"/>
              </w:rPr>
              <w:t>2</w:t>
            </w:r>
            <w:r>
              <w:rPr>
                <w:rFonts w:hint="eastAsia" w:ascii="宋体" w:hAnsi="宋体" w:eastAsia="宋体" w:cs="楷体_GB2312"/>
                <w:color w:val="auto"/>
                <w:kern w:val="0"/>
                <w:szCs w:val="21"/>
                <w:highlight w:val="none"/>
                <w:lang w:eastAsia="zh-CN"/>
              </w:rPr>
              <w:t>02</w:t>
            </w:r>
            <w:r>
              <w:rPr>
                <w:rFonts w:hint="eastAsia" w:ascii="宋体" w:hAnsi="宋体" w:eastAsia="宋体" w:cs="楷体_GB2312"/>
                <w:color w:val="auto"/>
                <w:kern w:val="0"/>
                <w:szCs w:val="21"/>
                <w:highlight w:val="none"/>
                <w:lang w:val="en-US" w:eastAsia="zh-CN"/>
              </w:rPr>
              <w:t>5</w:t>
            </w:r>
            <w:r>
              <w:rPr>
                <w:rFonts w:hint="eastAsia" w:ascii="宋体" w:hAnsi="宋体" w:eastAsia="宋体" w:cs="楷体_GB2312"/>
                <w:color w:val="auto"/>
                <w:kern w:val="0"/>
                <w:szCs w:val="21"/>
                <w:highlight w:val="none"/>
                <w:lang w:eastAsia="zh-CN"/>
              </w:rPr>
              <w:t>年</w:t>
            </w:r>
            <w:r>
              <w:rPr>
                <w:rFonts w:hint="eastAsia" w:ascii="宋体" w:hAnsi="宋体" w:cs="楷体_GB2312"/>
                <w:color w:val="auto"/>
                <w:kern w:val="0"/>
                <w:szCs w:val="21"/>
                <w:highlight w:val="none"/>
                <w:lang w:val="en-US" w:eastAsia="zh-CN"/>
              </w:rPr>
              <w:t>6</w:t>
            </w:r>
            <w:r>
              <w:rPr>
                <w:rFonts w:hint="eastAsia" w:ascii="宋体" w:hAnsi="宋体" w:eastAsia="宋体" w:cs="楷体_GB2312"/>
                <w:color w:val="auto"/>
                <w:kern w:val="0"/>
                <w:szCs w:val="21"/>
                <w:highlight w:val="none"/>
                <w:lang w:eastAsia="zh-CN"/>
              </w:rPr>
              <w:t>月</w:t>
            </w:r>
            <w:r>
              <w:rPr>
                <w:rFonts w:hint="eastAsia" w:ascii="宋体" w:hAnsi="宋体" w:cs="楷体_GB2312"/>
                <w:color w:val="auto"/>
                <w:kern w:val="0"/>
                <w:szCs w:val="21"/>
                <w:highlight w:val="none"/>
                <w:lang w:val="en-US" w:eastAsia="zh-CN"/>
              </w:rPr>
              <w:t>6</w:t>
            </w:r>
            <w:r>
              <w:rPr>
                <w:rFonts w:hint="eastAsia" w:ascii="宋体" w:hAnsi="宋体" w:eastAsia="宋体" w:cs="楷体_GB2312"/>
                <w:color w:val="auto"/>
                <w:kern w:val="0"/>
                <w:szCs w:val="21"/>
                <w:highlight w:val="none"/>
                <w:lang w:eastAsia="zh-CN"/>
              </w:rPr>
              <w:t>日复查时，上述问题</w:t>
            </w:r>
            <w:r>
              <w:rPr>
                <w:rFonts w:hint="eastAsia" w:ascii="宋体" w:hAnsi="宋体" w:eastAsia="宋体" w:cs="楷体_GB2312"/>
                <w:color w:val="auto"/>
                <w:kern w:val="0"/>
                <w:szCs w:val="21"/>
                <w:highlight w:val="none"/>
                <w:lang w:val="en-US" w:eastAsia="zh-CN"/>
              </w:rPr>
              <w:t>1</w:t>
            </w:r>
            <w:r>
              <w:rPr>
                <w:rFonts w:hint="eastAsia" w:ascii="宋体" w:hAnsi="宋体" w:eastAsia="宋体" w:cs="楷体_GB2312"/>
                <w:color w:val="auto"/>
                <w:kern w:val="0"/>
                <w:szCs w:val="21"/>
                <w:highlight w:val="none"/>
                <w:lang w:eastAsia="zh-CN"/>
              </w:rPr>
              <w:t>隐患已整改到位。</w:t>
            </w:r>
          </w:p>
        </w:tc>
      </w:tr>
      <w:tr>
        <w:tblPrEx>
          <w:tblCellMar>
            <w:top w:w="0" w:type="dxa"/>
            <w:left w:w="108" w:type="dxa"/>
            <w:bottom w:w="0" w:type="dxa"/>
            <w:right w:w="108" w:type="dxa"/>
          </w:tblCellMar>
        </w:tblPrEx>
        <w:trPr>
          <w:trHeight w:val="567" w:hRule="atLeast"/>
          <w:jc w:val="center"/>
        </w:trPr>
        <w:tc>
          <w:tcPr>
            <w:tcW w:w="72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136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90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99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4314"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rPr>
            </w:pPr>
          </w:p>
        </w:tc>
        <w:tc>
          <w:tcPr>
            <w:tcW w:w="3923"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c>
          <w:tcPr>
            <w:tcW w:w="1772"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r>
      <w:tr>
        <w:tblPrEx>
          <w:tblCellMar>
            <w:top w:w="0" w:type="dxa"/>
            <w:left w:w="108" w:type="dxa"/>
            <w:bottom w:w="0" w:type="dxa"/>
            <w:right w:w="108" w:type="dxa"/>
          </w:tblCellMar>
        </w:tblPrEx>
        <w:trPr>
          <w:trHeight w:val="567" w:hRule="atLeast"/>
          <w:jc w:val="center"/>
        </w:trPr>
        <w:tc>
          <w:tcPr>
            <w:tcW w:w="72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136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90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99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4314"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rPr>
            </w:pPr>
          </w:p>
        </w:tc>
        <w:tc>
          <w:tcPr>
            <w:tcW w:w="3923"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c>
          <w:tcPr>
            <w:tcW w:w="1772"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r>
    </w:tbl>
    <w:p>
      <w:pPr>
        <w:rPr>
          <w:highlight w:val="yellow"/>
        </w:rPr>
      </w:pPr>
    </w:p>
    <w:p>
      <w:pPr>
        <w:rPr>
          <w:highlight w:val="yellow"/>
        </w:rPr>
      </w:pPr>
    </w:p>
    <w:p>
      <w:pPr>
        <w:rPr>
          <w:highlight w:val="yellow"/>
        </w:rPr>
      </w:pPr>
    </w:p>
    <w:p>
      <w:pPr>
        <w:rPr>
          <w:highlight w:val="yellow"/>
        </w:rPr>
      </w:pPr>
      <w:r>
        <w:rPr>
          <w:highlight w:val="yellow"/>
        </w:rPr>
        <w:br w:type="page"/>
      </w:r>
    </w:p>
    <w:p>
      <w:pPr>
        <w:adjustRightInd w:val="0"/>
        <w:snapToGrid w:val="0"/>
        <w:spacing w:after="312" w:afterLines="100"/>
        <w:jc w:val="center"/>
        <w:rPr>
          <w:rFonts w:hint="eastAsia" w:ascii="方正小标宋简体" w:hAnsi="楷体_GB2312" w:eastAsia="方正小标宋简体" w:cs="楷体_GB2312"/>
          <w:color w:val="auto"/>
          <w:sz w:val="42"/>
          <w:szCs w:val="42"/>
          <w:highlight w:val="none"/>
          <w:lang w:eastAsia="zh-CN"/>
        </w:rPr>
      </w:pPr>
      <w:r>
        <w:rPr>
          <w:rFonts w:hint="eastAsia" w:ascii="方正小标宋简体" w:hAnsi="楷体_GB2312" w:eastAsia="方正小标宋简体" w:cs="楷体_GB2312"/>
          <w:color w:val="auto"/>
          <w:sz w:val="42"/>
          <w:szCs w:val="42"/>
          <w:highlight w:val="none"/>
          <w:lang w:eastAsia="zh-CN"/>
        </w:rPr>
        <w:t>计划执法检查台账</w:t>
      </w:r>
    </w:p>
    <w:p>
      <w:pPr>
        <w:ind w:firstLine="205" w:firstLineChars="98"/>
        <w:jc w:val="left"/>
        <w:rPr>
          <w:rFonts w:hint="eastAsia" w:ascii="宋体" w:hAnsi="宋体" w:cs="楷体_GB2312"/>
          <w:color w:val="auto"/>
          <w:szCs w:val="21"/>
          <w:highlight w:val="none"/>
          <w:lang w:eastAsia="zh-CN"/>
        </w:rPr>
      </w:pPr>
      <w:r>
        <w:rPr>
          <w:rFonts w:hint="eastAsia" w:ascii="宋体" w:hAnsi="宋体" w:cs="楷体_GB2312"/>
          <w:color w:val="auto"/>
          <w:szCs w:val="21"/>
          <w:highlight w:val="none"/>
        </w:rPr>
        <w:t xml:space="preserve">企业名称：长沙市牛牛烟花制造有限公司           </w:t>
      </w:r>
      <w:r>
        <w:rPr>
          <w:rFonts w:hint="eastAsia" w:ascii="宋体" w:hAnsi="宋体" w:cs="楷体_GB2312"/>
          <w:color w:val="auto"/>
          <w:szCs w:val="21"/>
          <w:highlight w:val="none"/>
          <w:lang w:val="en-US" w:eastAsia="zh-CN"/>
        </w:rPr>
        <w:t xml:space="preserve">        </w:t>
      </w:r>
      <w:r>
        <w:rPr>
          <w:rFonts w:hint="eastAsia" w:ascii="宋体" w:hAnsi="宋体" w:cs="楷体_GB2312"/>
          <w:color w:val="auto"/>
          <w:szCs w:val="21"/>
          <w:highlight w:val="none"/>
        </w:rPr>
        <w:t xml:space="preserve">                                               </w:t>
      </w:r>
      <w:r>
        <w:rPr>
          <w:rFonts w:hint="eastAsia" w:ascii="宋体" w:hAnsi="宋体" w:cs="楷体_GB2312"/>
          <w:color w:val="auto"/>
          <w:szCs w:val="21"/>
          <w:highlight w:val="none"/>
          <w:lang w:eastAsia="zh-CN"/>
        </w:rPr>
        <w:t>202</w:t>
      </w:r>
      <w:r>
        <w:rPr>
          <w:rFonts w:hint="eastAsia" w:ascii="宋体" w:hAnsi="宋体" w:cs="楷体_GB2312"/>
          <w:color w:val="auto"/>
          <w:szCs w:val="21"/>
          <w:highlight w:val="none"/>
          <w:lang w:val="en-US" w:eastAsia="zh-CN"/>
        </w:rPr>
        <w:t>5</w:t>
      </w:r>
      <w:r>
        <w:rPr>
          <w:rFonts w:hint="eastAsia" w:ascii="宋体" w:hAnsi="宋体" w:cs="楷体_GB2312"/>
          <w:color w:val="auto"/>
          <w:szCs w:val="21"/>
          <w:highlight w:val="none"/>
          <w:lang w:eastAsia="zh-CN"/>
        </w:rPr>
        <w:t>年度</w:t>
      </w:r>
    </w:p>
    <w:tbl>
      <w:tblPr>
        <w:tblStyle w:val="3"/>
        <w:tblW w:w="0" w:type="auto"/>
        <w:jc w:val="center"/>
        <w:tblLayout w:type="fixed"/>
        <w:tblCellMar>
          <w:top w:w="0" w:type="dxa"/>
          <w:left w:w="108" w:type="dxa"/>
          <w:bottom w:w="0" w:type="dxa"/>
          <w:right w:w="108" w:type="dxa"/>
        </w:tblCellMar>
      </w:tblPr>
      <w:tblGrid>
        <w:gridCol w:w="726"/>
        <w:gridCol w:w="1361"/>
        <w:gridCol w:w="900"/>
        <w:gridCol w:w="990"/>
        <w:gridCol w:w="4314"/>
        <w:gridCol w:w="3923"/>
        <w:gridCol w:w="1772"/>
      </w:tblGrid>
      <w:tr>
        <w:tblPrEx>
          <w:tblCellMar>
            <w:top w:w="0" w:type="dxa"/>
            <w:left w:w="108" w:type="dxa"/>
            <w:bottom w:w="0" w:type="dxa"/>
            <w:right w:w="108" w:type="dxa"/>
          </w:tblCellMar>
        </w:tblPrEx>
        <w:trPr>
          <w:trHeight w:val="567" w:hRule="atLeast"/>
          <w:jc w:val="center"/>
        </w:trPr>
        <w:tc>
          <w:tcPr>
            <w:tcW w:w="726"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序号</w:t>
            </w:r>
          </w:p>
        </w:tc>
        <w:tc>
          <w:tcPr>
            <w:tcW w:w="1361"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检查时间</w:t>
            </w:r>
          </w:p>
        </w:tc>
        <w:tc>
          <w:tcPr>
            <w:tcW w:w="1890"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检查人员</w:t>
            </w:r>
          </w:p>
        </w:tc>
        <w:tc>
          <w:tcPr>
            <w:tcW w:w="4314"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主要违法行为或事故隐患基本情况</w:t>
            </w:r>
          </w:p>
        </w:tc>
        <w:tc>
          <w:tcPr>
            <w:tcW w:w="5695"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违法行为或事故隐患处理情况</w:t>
            </w:r>
          </w:p>
        </w:tc>
      </w:tr>
      <w:tr>
        <w:tblPrEx>
          <w:tblCellMar>
            <w:top w:w="0" w:type="dxa"/>
            <w:left w:w="108" w:type="dxa"/>
            <w:bottom w:w="0" w:type="dxa"/>
            <w:right w:w="108" w:type="dxa"/>
          </w:tblCellMar>
        </w:tblPrEx>
        <w:trPr>
          <w:trHeight w:val="567" w:hRule="atLeast"/>
          <w:jc w:val="center"/>
        </w:trPr>
        <w:tc>
          <w:tcPr>
            <w:tcW w:w="72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p>
        </w:tc>
        <w:tc>
          <w:tcPr>
            <w:tcW w:w="1361"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p>
        </w:tc>
        <w:tc>
          <w:tcPr>
            <w:tcW w:w="90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主办</w:t>
            </w:r>
          </w:p>
        </w:tc>
        <w:tc>
          <w:tcPr>
            <w:tcW w:w="99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协办</w:t>
            </w:r>
          </w:p>
        </w:tc>
        <w:tc>
          <w:tcPr>
            <w:tcW w:w="4314"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p>
        </w:tc>
        <w:tc>
          <w:tcPr>
            <w:tcW w:w="3923"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采取的措施</w:t>
            </w:r>
          </w:p>
        </w:tc>
        <w:tc>
          <w:tcPr>
            <w:tcW w:w="177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措施落实情况</w:t>
            </w:r>
          </w:p>
        </w:tc>
      </w:tr>
      <w:tr>
        <w:tblPrEx>
          <w:tblCellMar>
            <w:top w:w="0" w:type="dxa"/>
            <w:left w:w="108" w:type="dxa"/>
            <w:bottom w:w="0" w:type="dxa"/>
            <w:right w:w="108" w:type="dxa"/>
          </w:tblCellMar>
        </w:tblPrEx>
        <w:trPr>
          <w:trHeight w:val="567" w:hRule="atLeast"/>
          <w:jc w:val="center"/>
        </w:trPr>
        <w:tc>
          <w:tcPr>
            <w:tcW w:w="72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1</w:t>
            </w:r>
          </w:p>
        </w:tc>
        <w:tc>
          <w:tcPr>
            <w:tcW w:w="136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2025.6.5</w:t>
            </w:r>
          </w:p>
        </w:tc>
        <w:tc>
          <w:tcPr>
            <w:tcW w:w="90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lang w:val="en-US" w:eastAsia="zh-CN"/>
              </w:rPr>
              <w:t xml:space="preserve">张朋涛 </w:t>
            </w:r>
          </w:p>
        </w:tc>
        <w:tc>
          <w:tcPr>
            <w:tcW w:w="99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lang w:val="en-US" w:eastAsia="zh-CN"/>
              </w:rPr>
              <w:t>张</w:t>
            </w:r>
            <w:r>
              <w:rPr>
                <w:rFonts w:hint="eastAsia" w:ascii="宋体" w:hAnsi="宋体" w:cs="楷体_GB2312"/>
                <w:color w:val="auto"/>
                <w:kern w:val="0"/>
                <w:szCs w:val="21"/>
                <w:highlight w:val="none"/>
                <w:lang w:val="en-US" w:eastAsia="zh-CN"/>
              </w:rPr>
              <w:t xml:space="preserve">  </w:t>
            </w:r>
            <w:r>
              <w:rPr>
                <w:rFonts w:hint="eastAsia" w:ascii="宋体" w:hAnsi="宋体" w:eastAsia="宋体" w:cs="楷体_GB2312"/>
                <w:color w:val="auto"/>
                <w:kern w:val="0"/>
                <w:szCs w:val="21"/>
                <w:highlight w:val="none"/>
                <w:lang w:val="en-US" w:eastAsia="zh-CN"/>
              </w:rPr>
              <w:t>新</w:t>
            </w:r>
          </w:p>
        </w:tc>
        <w:tc>
          <w:tcPr>
            <w:tcW w:w="4314"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1、19栋组装装药一名员工着装不规范；</w:t>
            </w:r>
          </w:p>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2、23栋组装装药摄像头角度偏离；</w:t>
            </w:r>
          </w:p>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3、7栋成品库堆码不规范。</w:t>
            </w:r>
          </w:p>
        </w:tc>
        <w:tc>
          <w:tcPr>
            <w:tcW w:w="3923"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 w:val="21"/>
                <w:szCs w:val="21"/>
                <w:highlight w:val="none"/>
                <w:lang w:val="en-US" w:eastAsia="zh-CN" w:bidi="ar-SA"/>
              </w:rPr>
              <w:t>责令企业</w:t>
            </w:r>
            <w:r>
              <w:rPr>
                <w:rFonts w:ascii="宋体" w:hAnsi="宋体" w:eastAsia="宋体" w:cs="宋体"/>
                <w:sz w:val="24"/>
                <w:szCs w:val="24"/>
              </w:rPr>
              <w:t>对上述第1,2,3项问题于2025年6月20日前整改完毕</w:t>
            </w:r>
          </w:p>
        </w:tc>
        <w:tc>
          <w:tcPr>
            <w:tcW w:w="1772"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lang w:val="en-US" w:eastAsia="zh-CN"/>
              </w:rPr>
              <w:t>2</w:t>
            </w:r>
            <w:r>
              <w:rPr>
                <w:rFonts w:hint="eastAsia" w:ascii="宋体" w:hAnsi="宋体" w:eastAsia="宋体" w:cs="楷体_GB2312"/>
                <w:color w:val="auto"/>
                <w:kern w:val="0"/>
                <w:szCs w:val="21"/>
                <w:highlight w:val="none"/>
                <w:lang w:eastAsia="zh-CN"/>
              </w:rPr>
              <w:t>02</w:t>
            </w:r>
            <w:r>
              <w:rPr>
                <w:rFonts w:hint="eastAsia" w:ascii="宋体" w:hAnsi="宋体" w:eastAsia="宋体" w:cs="楷体_GB2312"/>
                <w:color w:val="auto"/>
                <w:kern w:val="0"/>
                <w:szCs w:val="21"/>
                <w:highlight w:val="none"/>
                <w:lang w:val="en-US" w:eastAsia="zh-CN"/>
              </w:rPr>
              <w:t>5</w:t>
            </w:r>
            <w:r>
              <w:rPr>
                <w:rFonts w:hint="eastAsia" w:ascii="宋体" w:hAnsi="宋体" w:eastAsia="宋体" w:cs="楷体_GB2312"/>
                <w:color w:val="auto"/>
                <w:kern w:val="0"/>
                <w:szCs w:val="21"/>
                <w:highlight w:val="none"/>
                <w:lang w:eastAsia="zh-CN"/>
              </w:rPr>
              <w:t>年</w:t>
            </w:r>
            <w:r>
              <w:rPr>
                <w:rFonts w:hint="eastAsia" w:ascii="宋体" w:hAnsi="宋体" w:cs="楷体_GB2312"/>
                <w:color w:val="auto"/>
                <w:kern w:val="0"/>
                <w:szCs w:val="21"/>
                <w:highlight w:val="none"/>
                <w:lang w:val="en-US" w:eastAsia="zh-CN"/>
              </w:rPr>
              <w:t>6</w:t>
            </w:r>
            <w:r>
              <w:rPr>
                <w:rFonts w:hint="eastAsia" w:ascii="宋体" w:hAnsi="宋体" w:eastAsia="宋体" w:cs="楷体_GB2312"/>
                <w:color w:val="auto"/>
                <w:kern w:val="0"/>
                <w:szCs w:val="21"/>
                <w:highlight w:val="none"/>
                <w:lang w:eastAsia="zh-CN"/>
              </w:rPr>
              <w:t>月</w:t>
            </w:r>
            <w:r>
              <w:rPr>
                <w:rFonts w:hint="eastAsia" w:ascii="宋体" w:hAnsi="宋体" w:cs="楷体_GB2312"/>
                <w:color w:val="auto"/>
                <w:kern w:val="0"/>
                <w:szCs w:val="21"/>
                <w:highlight w:val="none"/>
                <w:lang w:val="en-US" w:eastAsia="zh-CN"/>
              </w:rPr>
              <w:t>27</w:t>
            </w:r>
            <w:r>
              <w:rPr>
                <w:rFonts w:hint="eastAsia" w:ascii="宋体" w:hAnsi="宋体" w:eastAsia="宋体" w:cs="楷体_GB2312"/>
                <w:color w:val="auto"/>
                <w:kern w:val="0"/>
                <w:szCs w:val="21"/>
                <w:highlight w:val="none"/>
                <w:lang w:eastAsia="zh-CN"/>
              </w:rPr>
              <w:t>日复查时，上述问题</w:t>
            </w:r>
            <w:r>
              <w:rPr>
                <w:rFonts w:hint="eastAsia" w:ascii="宋体" w:hAnsi="宋体" w:eastAsia="宋体" w:cs="楷体_GB2312"/>
                <w:color w:val="auto"/>
                <w:kern w:val="0"/>
                <w:szCs w:val="21"/>
                <w:highlight w:val="none"/>
                <w:lang w:val="en-US" w:eastAsia="zh-CN"/>
              </w:rPr>
              <w:t>1</w:t>
            </w:r>
            <w:r>
              <w:rPr>
                <w:rFonts w:hint="eastAsia" w:ascii="宋体" w:hAnsi="宋体" w:cs="楷体_GB2312"/>
                <w:color w:val="auto"/>
                <w:kern w:val="0"/>
                <w:szCs w:val="21"/>
                <w:highlight w:val="none"/>
                <w:lang w:val="en-US" w:eastAsia="zh-CN"/>
              </w:rPr>
              <w:t>-3</w:t>
            </w:r>
            <w:r>
              <w:rPr>
                <w:rFonts w:hint="eastAsia" w:ascii="宋体" w:hAnsi="宋体" w:eastAsia="宋体" w:cs="楷体_GB2312"/>
                <w:color w:val="auto"/>
                <w:kern w:val="0"/>
                <w:szCs w:val="21"/>
                <w:highlight w:val="none"/>
                <w:lang w:eastAsia="zh-CN"/>
              </w:rPr>
              <w:t>隐患已整改到位。</w:t>
            </w:r>
          </w:p>
        </w:tc>
      </w:tr>
      <w:tr>
        <w:tblPrEx>
          <w:tblCellMar>
            <w:top w:w="0" w:type="dxa"/>
            <w:left w:w="108" w:type="dxa"/>
            <w:bottom w:w="0" w:type="dxa"/>
            <w:right w:w="108" w:type="dxa"/>
          </w:tblCellMar>
        </w:tblPrEx>
        <w:trPr>
          <w:trHeight w:val="567" w:hRule="atLeast"/>
          <w:jc w:val="center"/>
        </w:trPr>
        <w:tc>
          <w:tcPr>
            <w:tcW w:w="72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136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90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99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4314"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rPr>
            </w:pPr>
          </w:p>
        </w:tc>
        <w:tc>
          <w:tcPr>
            <w:tcW w:w="3923"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c>
          <w:tcPr>
            <w:tcW w:w="1772"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r>
      <w:tr>
        <w:tblPrEx>
          <w:tblCellMar>
            <w:top w:w="0" w:type="dxa"/>
            <w:left w:w="108" w:type="dxa"/>
            <w:bottom w:w="0" w:type="dxa"/>
            <w:right w:w="108" w:type="dxa"/>
          </w:tblCellMar>
        </w:tblPrEx>
        <w:trPr>
          <w:trHeight w:val="567" w:hRule="atLeast"/>
          <w:jc w:val="center"/>
        </w:trPr>
        <w:tc>
          <w:tcPr>
            <w:tcW w:w="72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136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90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99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4314"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rPr>
            </w:pPr>
          </w:p>
        </w:tc>
        <w:tc>
          <w:tcPr>
            <w:tcW w:w="3923"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c>
          <w:tcPr>
            <w:tcW w:w="1772"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r>
    </w:tbl>
    <w:p>
      <w:pPr>
        <w:rPr>
          <w:highlight w:val="yellow"/>
        </w:rPr>
      </w:pPr>
    </w:p>
    <w:p>
      <w:pPr>
        <w:rPr>
          <w:highlight w:val="yellow"/>
        </w:rPr>
      </w:pPr>
    </w:p>
    <w:p>
      <w:pPr>
        <w:rPr>
          <w:highlight w:val="yellow"/>
        </w:rPr>
      </w:pPr>
    </w:p>
    <w:p>
      <w:pPr>
        <w:rPr>
          <w:highlight w:val="yellow"/>
        </w:rPr>
      </w:pPr>
      <w:r>
        <w:rPr>
          <w:highlight w:val="yellow"/>
        </w:rPr>
        <w:br w:type="page"/>
      </w:r>
    </w:p>
    <w:p>
      <w:pPr>
        <w:adjustRightInd w:val="0"/>
        <w:snapToGrid w:val="0"/>
        <w:spacing w:after="312" w:afterLines="100"/>
        <w:jc w:val="center"/>
        <w:rPr>
          <w:rFonts w:hint="eastAsia" w:ascii="方正小标宋简体" w:hAnsi="楷体_GB2312" w:eastAsia="方正小标宋简体" w:cs="楷体_GB2312"/>
          <w:color w:val="auto"/>
          <w:sz w:val="42"/>
          <w:szCs w:val="42"/>
          <w:highlight w:val="none"/>
          <w:lang w:eastAsia="zh-CN"/>
        </w:rPr>
      </w:pPr>
      <w:r>
        <w:rPr>
          <w:rFonts w:hint="eastAsia" w:ascii="方正小标宋简体" w:hAnsi="楷体_GB2312" w:eastAsia="方正小标宋简体" w:cs="楷体_GB2312"/>
          <w:color w:val="auto"/>
          <w:sz w:val="42"/>
          <w:szCs w:val="42"/>
          <w:highlight w:val="none"/>
          <w:lang w:eastAsia="zh-CN"/>
        </w:rPr>
        <w:t>计划执法检查台账</w:t>
      </w:r>
    </w:p>
    <w:p>
      <w:pPr>
        <w:ind w:firstLine="205" w:firstLineChars="98"/>
        <w:jc w:val="left"/>
        <w:rPr>
          <w:rFonts w:hint="eastAsia" w:ascii="宋体" w:hAnsi="宋体" w:eastAsia="宋体" w:cs="楷体_GB2312"/>
          <w:color w:val="auto"/>
          <w:kern w:val="0"/>
          <w:szCs w:val="21"/>
          <w:highlight w:val="none"/>
          <w:lang w:eastAsia="zh-CN"/>
        </w:rPr>
      </w:pPr>
      <w:r>
        <w:rPr>
          <w:rFonts w:hint="eastAsia" w:ascii="宋体" w:hAnsi="宋体" w:cs="楷体_GB2312"/>
          <w:color w:val="auto"/>
          <w:szCs w:val="21"/>
          <w:highlight w:val="none"/>
        </w:rPr>
        <w:t>企业名称：宁乡县青泉鞭炮厂</w:t>
      </w:r>
      <w:r>
        <w:rPr>
          <w:rFonts w:hint="eastAsia" w:ascii="宋体" w:hAnsi="宋体" w:cs="楷体_GB2312"/>
          <w:color w:val="auto"/>
          <w:kern w:val="0"/>
          <w:szCs w:val="21"/>
          <w:highlight w:val="none"/>
        </w:rPr>
        <w:t xml:space="preserve">                                                          </w:t>
      </w:r>
      <w:r>
        <w:rPr>
          <w:rFonts w:hint="eastAsia" w:ascii="宋体" w:hAnsi="宋体" w:cs="楷体_GB2312"/>
          <w:color w:val="auto"/>
          <w:kern w:val="0"/>
          <w:szCs w:val="21"/>
          <w:highlight w:val="none"/>
          <w:lang w:eastAsia="zh-CN"/>
        </w:rPr>
        <w:t>202</w:t>
      </w:r>
      <w:r>
        <w:rPr>
          <w:rFonts w:hint="eastAsia" w:ascii="宋体" w:hAnsi="宋体" w:cs="楷体_GB2312"/>
          <w:color w:val="auto"/>
          <w:kern w:val="0"/>
          <w:szCs w:val="21"/>
          <w:highlight w:val="none"/>
          <w:lang w:val="en-US" w:eastAsia="zh-CN"/>
        </w:rPr>
        <w:t>5</w:t>
      </w:r>
      <w:r>
        <w:rPr>
          <w:rFonts w:hint="eastAsia" w:ascii="宋体" w:hAnsi="宋体" w:cs="楷体_GB2312"/>
          <w:color w:val="auto"/>
          <w:kern w:val="0"/>
          <w:szCs w:val="21"/>
          <w:highlight w:val="none"/>
          <w:lang w:eastAsia="zh-CN"/>
        </w:rPr>
        <w:t>年度</w:t>
      </w:r>
    </w:p>
    <w:tbl>
      <w:tblPr>
        <w:tblStyle w:val="3"/>
        <w:tblW w:w="0" w:type="auto"/>
        <w:jc w:val="center"/>
        <w:tblLayout w:type="fixed"/>
        <w:tblCellMar>
          <w:top w:w="0" w:type="dxa"/>
          <w:left w:w="108" w:type="dxa"/>
          <w:bottom w:w="0" w:type="dxa"/>
          <w:right w:w="108" w:type="dxa"/>
        </w:tblCellMar>
      </w:tblPr>
      <w:tblGrid>
        <w:gridCol w:w="726"/>
        <w:gridCol w:w="1361"/>
        <w:gridCol w:w="900"/>
        <w:gridCol w:w="990"/>
        <w:gridCol w:w="4314"/>
        <w:gridCol w:w="3923"/>
        <w:gridCol w:w="1772"/>
      </w:tblGrid>
      <w:tr>
        <w:tblPrEx>
          <w:tblCellMar>
            <w:top w:w="0" w:type="dxa"/>
            <w:left w:w="108" w:type="dxa"/>
            <w:bottom w:w="0" w:type="dxa"/>
            <w:right w:w="108" w:type="dxa"/>
          </w:tblCellMar>
        </w:tblPrEx>
        <w:trPr>
          <w:trHeight w:val="567" w:hRule="atLeast"/>
          <w:jc w:val="center"/>
        </w:trPr>
        <w:tc>
          <w:tcPr>
            <w:tcW w:w="726"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序号</w:t>
            </w:r>
          </w:p>
        </w:tc>
        <w:tc>
          <w:tcPr>
            <w:tcW w:w="1361"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检查时间</w:t>
            </w:r>
          </w:p>
        </w:tc>
        <w:tc>
          <w:tcPr>
            <w:tcW w:w="1890"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检查人员</w:t>
            </w:r>
          </w:p>
        </w:tc>
        <w:tc>
          <w:tcPr>
            <w:tcW w:w="4314"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主要违法行为或事故隐患基本情况</w:t>
            </w:r>
          </w:p>
        </w:tc>
        <w:tc>
          <w:tcPr>
            <w:tcW w:w="5695"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违法行为或事故隐患处理情况</w:t>
            </w:r>
          </w:p>
        </w:tc>
      </w:tr>
      <w:tr>
        <w:tblPrEx>
          <w:tblCellMar>
            <w:top w:w="0" w:type="dxa"/>
            <w:left w:w="108" w:type="dxa"/>
            <w:bottom w:w="0" w:type="dxa"/>
            <w:right w:w="108" w:type="dxa"/>
          </w:tblCellMar>
        </w:tblPrEx>
        <w:trPr>
          <w:trHeight w:val="567" w:hRule="atLeast"/>
          <w:jc w:val="center"/>
        </w:trPr>
        <w:tc>
          <w:tcPr>
            <w:tcW w:w="72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p>
        </w:tc>
        <w:tc>
          <w:tcPr>
            <w:tcW w:w="1361"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p>
        </w:tc>
        <w:tc>
          <w:tcPr>
            <w:tcW w:w="90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主办</w:t>
            </w:r>
          </w:p>
        </w:tc>
        <w:tc>
          <w:tcPr>
            <w:tcW w:w="99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协办</w:t>
            </w:r>
          </w:p>
        </w:tc>
        <w:tc>
          <w:tcPr>
            <w:tcW w:w="4314"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p>
        </w:tc>
        <w:tc>
          <w:tcPr>
            <w:tcW w:w="3923"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采取的措施</w:t>
            </w:r>
          </w:p>
        </w:tc>
        <w:tc>
          <w:tcPr>
            <w:tcW w:w="177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措施落实情况</w:t>
            </w:r>
          </w:p>
        </w:tc>
      </w:tr>
      <w:tr>
        <w:tblPrEx>
          <w:tblCellMar>
            <w:top w:w="0" w:type="dxa"/>
            <w:left w:w="108" w:type="dxa"/>
            <w:bottom w:w="0" w:type="dxa"/>
            <w:right w:w="108" w:type="dxa"/>
          </w:tblCellMar>
        </w:tblPrEx>
        <w:trPr>
          <w:trHeight w:val="567" w:hRule="atLeast"/>
          <w:jc w:val="center"/>
        </w:trPr>
        <w:tc>
          <w:tcPr>
            <w:tcW w:w="72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1</w:t>
            </w:r>
          </w:p>
        </w:tc>
        <w:tc>
          <w:tcPr>
            <w:tcW w:w="1361"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default"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val="en-US" w:eastAsia="zh-CN"/>
              </w:rPr>
              <w:t>2025.6.5</w:t>
            </w:r>
          </w:p>
        </w:tc>
        <w:tc>
          <w:tcPr>
            <w:tcW w:w="90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lang w:val="en-US" w:eastAsia="zh-CN"/>
              </w:rPr>
              <w:t xml:space="preserve">张朋涛 </w:t>
            </w:r>
          </w:p>
        </w:tc>
        <w:tc>
          <w:tcPr>
            <w:tcW w:w="99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lang w:val="en-US" w:eastAsia="zh-CN"/>
              </w:rPr>
              <w:t>张</w:t>
            </w:r>
            <w:r>
              <w:rPr>
                <w:rFonts w:hint="eastAsia" w:ascii="宋体" w:hAnsi="宋体" w:cs="楷体_GB2312"/>
                <w:color w:val="auto"/>
                <w:kern w:val="0"/>
                <w:szCs w:val="21"/>
                <w:highlight w:val="none"/>
                <w:lang w:val="en-US" w:eastAsia="zh-CN"/>
              </w:rPr>
              <w:t xml:space="preserve">  </w:t>
            </w:r>
            <w:r>
              <w:rPr>
                <w:rFonts w:hint="eastAsia" w:ascii="宋体" w:hAnsi="宋体" w:eastAsia="宋体" w:cs="楷体_GB2312"/>
                <w:color w:val="auto"/>
                <w:kern w:val="0"/>
                <w:szCs w:val="21"/>
                <w:highlight w:val="none"/>
                <w:lang w:val="en-US" w:eastAsia="zh-CN"/>
              </w:rPr>
              <w:t>新</w:t>
            </w:r>
          </w:p>
        </w:tc>
        <w:tc>
          <w:tcPr>
            <w:tcW w:w="4314"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暂未发现问题。</w:t>
            </w:r>
          </w:p>
        </w:tc>
        <w:tc>
          <w:tcPr>
            <w:tcW w:w="3923"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c>
          <w:tcPr>
            <w:tcW w:w="177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r>
      <w:tr>
        <w:tblPrEx>
          <w:tblCellMar>
            <w:top w:w="0" w:type="dxa"/>
            <w:left w:w="108" w:type="dxa"/>
            <w:bottom w:w="0" w:type="dxa"/>
            <w:right w:w="108" w:type="dxa"/>
          </w:tblCellMar>
        </w:tblPrEx>
        <w:trPr>
          <w:trHeight w:val="567" w:hRule="atLeast"/>
          <w:jc w:val="center"/>
        </w:trPr>
        <w:tc>
          <w:tcPr>
            <w:tcW w:w="72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136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90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99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4314"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rPr>
            </w:pPr>
          </w:p>
        </w:tc>
        <w:tc>
          <w:tcPr>
            <w:tcW w:w="3923"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c>
          <w:tcPr>
            <w:tcW w:w="1772"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r>
      <w:tr>
        <w:tblPrEx>
          <w:tblCellMar>
            <w:top w:w="0" w:type="dxa"/>
            <w:left w:w="108" w:type="dxa"/>
            <w:bottom w:w="0" w:type="dxa"/>
            <w:right w:w="108" w:type="dxa"/>
          </w:tblCellMar>
        </w:tblPrEx>
        <w:trPr>
          <w:trHeight w:val="567" w:hRule="atLeast"/>
          <w:jc w:val="center"/>
        </w:trPr>
        <w:tc>
          <w:tcPr>
            <w:tcW w:w="72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136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90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99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4314"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rPr>
            </w:pPr>
          </w:p>
        </w:tc>
        <w:tc>
          <w:tcPr>
            <w:tcW w:w="3923"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c>
          <w:tcPr>
            <w:tcW w:w="1772"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r>
    </w:tbl>
    <w:p>
      <w:pPr>
        <w:rPr>
          <w:highlight w:val="yellow"/>
        </w:rPr>
      </w:pPr>
    </w:p>
    <w:p>
      <w:pPr>
        <w:rPr>
          <w:highlight w:val="yellow"/>
        </w:rPr>
      </w:pPr>
    </w:p>
    <w:p>
      <w:pPr>
        <w:rPr>
          <w:highlight w:val="yellow"/>
        </w:rPr>
      </w:pPr>
    </w:p>
    <w:p>
      <w:pPr>
        <w:adjustRightInd w:val="0"/>
        <w:snapToGrid w:val="0"/>
        <w:spacing w:after="312" w:afterLines="100"/>
        <w:jc w:val="center"/>
        <w:rPr>
          <w:rFonts w:hint="eastAsia" w:ascii="方正小标宋简体" w:hAnsi="楷体_GB2312" w:eastAsia="方正小标宋简体" w:cs="楷体_GB2312"/>
          <w:color w:val="auto"/>
          <w:sz w:val="42"/>
          <w:szCs w:val="42"/>
          <w:highlight w:val="none"/>
          <w:lang w:eastAsia="zh-CN"/>
        </w:rPr>
      </w:pPr>
      <w:r>
        <w:rPr>
          <w:highlight w:val="yellow"/>
        </w:rPr>
        <w:br w:type="page"/>
      </w:r>
      <w:r>
        <w:rPr>
          <w:rFonts w:hint="eastAsia" w:ascii="方正小标宋简体" w:hAnsi="楷体_GB2312" w:eastAsia="方正小标宋简体" w:cs="楷体_GB2312"/>
          <w:color w:val="auto"/>
          <w:sz w:val="42"/>
          <w:szCs w:val="42"/>
          <w:highlight w:val="none"/>
          <w:lang w:eastAsia="zh-CN"/>
        </w:rPr>
        <w:t>计划执法检查台账</w:t>
      </w:r>
    </w:p>
    <w:p>
      <w:pPr>
        <w:ind w:firstLine="205" w:firstLineChars="98"/>
        <w:jc w:val="left"/>
        <w:rPr>
          <w:rFonts w:hint="eastAsia" w:ascii="宋体" w:hAnsi="宋体" w:eastAsia="宋体" w:cs="楷体_GB2312"/>
          <w:color w:val="auto"/>
          <w:kern w:val="0"/>
          <w:szCs w:val="21"/>
          <w:highlight w:val="none"/>
          <w:lang w:eastAsia="zh-CN"/>
        </w:rPr>
      </w:pPr>
      <w:r>
        <w:rPr>
          <w:rFonts w:hint="eastAsia" w:ascii="宋体" w:hAnsi="宋体" w:cs="楷体_GB2312"/>
          <w:color w:val="auto"/>
          <w:szCs w:val="21"/>
          <w:highlight w:val="none"/>
        </w:rPr>
        <w:t>企业名称：宁乡市金鸿烟花爆竹销售有限公司</w:t>
      </w:r>
      <w:r>
        <w:rPr>
          <w:rFonts w:hint="eastAsia" w:ascii="宋体" w:hAnsi="宋体" w:cs="楷体_GB2312"/>
          <w:color w:val="auto"/>
          <w:kern w:val="0"/>
          <w:szCs w:val="21"/>
          <w:highlight w:val="none"/>
        </w:rPr>
        <w:t xml:space="preserve">                                                        </w:t>
      </w:r>
      <w:r>
        <w:rPr>
          <w:rFonts w:hint="eastAsia" w:ascii="宋体" w:hAnsi="宋体" w:cs="楷体_GB2312"/>
          <w:color w:val="auto"/>
          <w:kern w:val="0"/>
          <w:szCs w:val="21"/>
          <w:highlight w:val="none"/>
          <w:lang w:eastAsia="zh-CN"/>
        </w:rPr>
        <w:t>202</w:t>
      </w:r>
      <w:r>
        <w:rPr>
          <w:rFonts w:hint="eastAsia" w:ascii="宋体" w:hAnsi="宋体" w:cs="楷体_GB2312"/>
          <w:color w:val="auto"/>
          <w:kern w:val="0"/>
          <w:szCs w:val="21"/>
          <w:highlight w:val="none"/>
          <w:lang w:val="en-US" w:eastAsia="zh-CN"/>
        </w:rPr>
        <w:t>5</w:t>
      </w:r>
      <w:r>
        <w:rPr>
          <w:rFonts w:hint="eastAsia" w:ascii="宋体" w:hAnsi="宋体" w:cs="楷体_GB2312"/>
          <w:color w:val="auto"/>
          <w:kern w:val="0"/>
          <w:szCs w:val="21"/>
          <w:highlight w:val="none"/>
          <w:lang w:eastAsia="zh-CN"/>
        </w:rPr>
        <w:t>年度</w:t>
      </w:r>
    </w:p>
    <w:tbl>
      <w:tblPr>
        <w:tblStyle w:val="3"/>
        <w:tblW w:w="0" w:type="auto"/>
        <w:jc w:val="center"/>
        <w:tblLayout w:type="fixed"/>
        <w:tblCellMar>
          <w:top w:w="0" w:type="dxa"/>
          <w:left w:w="108" w:type="dxa"/>
          <w:bottom w:w="0" w:type="dxa"/>
          <w:right w:w="108" w:type="dxa"/>
        </w:tblCellMar>
      </w:tblPr>
      <w:tblGrid>
        <w:gridCol w:w="726"/>
        <w:gridCol w:w="1361"/>
        <w:gridCol w:w="900"/>
        <w:gridCol w:w="990"/>
        <w:gridCol w:w="4314"/>
        <w:gridCol w:w="3923"/>
        <w:gridCol w:w="1772"/>
      </w:tblGrid>
      <w:tr>
        <w:tblPrEx>
          <w:tblCellMar>
            <w:top w:w="0" w:type="dxa"/>
            <w:left w:w="108" w:type="dxa"/>
            <w:bottom w:w="0" w:type="dxa"/>
            <w:right w:w="108" w:type="dxa"/>
          </w:tblCellMar>
        </w:tblPrEx>
        <w:trPr>
          <w:trHeight w:val="567" w:hRule="atLeast"/>
          <w:jc w:val="center"/>
        </w:trPr>
        <w:tc>
          <w:tcPr>
            <w:tcW w:w="726"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序号</w:t>
            </w:r>
          </w:p>
        </w:tc>
        <w:tc>
          <w:tcPr>
            <w:tcW w:w="1361"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检查时间</w:t>
            </w:r>
          </w:p>
        </w:tc>
        <w:tc>
          <w:tcPr>
            <w:tcW w:w="1890"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检查人员</w:t>
            </w:r>
          </w:p>
        </w:tc>
        <w:tc>
          <w:tcPr>
            <w:tcW w:w="4314"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主要违法行为或事故隐患基本情况</w:t>
            </w:r>
          </w:p>
        </w:tc>
        <w:tc>
          <w:tcPr>
            <w:tcW w:w="5695"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违法行为或事故隐患处理情况</w:t>
            </w:r>
          </w:p>
        </w:tc>
      </w:tr>
      <w:tr>
        <w:tblPrEx>
          <w:tblCellMar>
            <w:top w:w="0" w:type="dxa"/>
            <w:left w:w="108" w:type="dxa"/>
            <w:bottom w:w="0" w:type="dxa"/>
            <w:right w:w="108" w:type="dxa"/>
          </w:tblCellMar>
        </w:tblPrEx>
        <w:trPr>
          <w:trHeight w:val="567" w:hRule="atLeast"/>
          <w:jc w:val="center"/>
        </w:trPr>
        <w:tc>
          <w:tcPr>
            <w:tcW w:w="72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p>
        </w:tc>
        <w:tc>
          <w:tcPr>
            <w:tcW w:w="1361"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p>
        </w:tc>
        <w:tc>
          <w:tcPr>
            <w:tcW w:w="90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主办</w:t>
            </w:r>
          </w:p>
        </w:tc>
        <w:tc>
          <w:tcPr>
            <w:tcW w:w="99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协办</w:t>
            </w:r>
          </w:p>
        </w:tc>
        <w:tc>
          <w:tcPr>
            <w:tcW w:w="4314"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p>
        </w:tc>
        <w:tc>
          <w:tcPr>
            <w:tcW w:w="3923"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采取的措施</w:t>
            </w:r>
          </w:p>
        </w:tc>
        <w:tc>
          <w:tcPr>
            <w:tcW w:w="177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措施落实情况</w:t>
            </w:r>
          </w:p>
        </w:tc>
      </w:tr>
      <w:tr>
        <w:tblPrEx>
          <w:tblCellMar>
            <w:top w:w="0" w:type="dxa"/>
            <w:left w:w="108" w:type="dxa"/>
            <w:bottom w:w="0" w:type="dxa"/>
            <w:right w:w="108" w:type="dxa"/>
          </w:tblCellMar>
        </w:tblPrEx>
        <w:trPr>
          <w:trHeight w:val="567" w:hRule="atLeast"/>
          <w:jc w:val="center"/>
        </w:trPr>
        <w:tc>
          <w:tcPr>
            <w:tcW w:w="72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1</w:t>
            </w:r>
          </w:p>
        </w:tc>
        <w:tc>
          <w:tcPr>
            <w:tcW w:w="1361"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default"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val="en-US" w:eastAsia="zh-CN"/>
              </w:rPr>
              <w:t>2025.6.17</w:t>
            </w:r>
          </w:p>
        </w:tc>
        <w:tc>
          <w:tcPr>
            <w:tcW w:w="90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lang w:val="en-US" w:eastAsia="zh-CN"/>
              </w:rPr>
              <w:t xml:space="preserve">张朋涛 </w:t>
            </w:r>
          </w:p>
        </w:tc>
        <w:tc>
          <w:tcPr>
            <w:tcW w:w="99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lang w:val="en-US" w:eastAsia="zh-CN"/>
              </w:rPr>
              <w:t>张</w:t>
            </w:r>
            <w:r>
              <w:rPr>
                <w:rFonts w:hint="eastAsia" w:ascii="宋体" w:hAnsi="宋体" w:cs="楷体_GB2312"/>
                <w:color w:val="auto"/>
                <w:kern w:val="0"/>
                <w:szCs w:val="21"/>
                <w:highlight w:val="none"/>
                <w:lang w:val="en-US" w:eastAsia="zh-CN"/>
              </w:rPr>
              <w:t xml:space="preserve">  </w:t>
            </w:r>
            <w:r>
              <w:rPr>
                <w:rFonts w:hint="eastAsia" w:ascii="宋体" w:hAnsi="宋体" w:eastAsia="宋体" w:cs="楷体_GB2312"/>
                <w:color w:val="auto"/>
                <w:kern w:val="0"/>
                <w:szCs w:val="21"/>
                <w:highlight w:val="none"/>
                <w:lang w:val="en-US" w:eastAsia="zh-CN"/>
              </w:rPr>
              <w:t>新</w:t>
            </w:r>
          </w:p>
        </w:tc>
        <w:tc>
          <w:tcPr>
            <w:tcW w:w="4314"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暂未发现问题。</w:t>
            </w:r>
          </w:p>
        </w:tc>
        <w:tc>
          <w:tcPr>
            <w:tcW w:w="3923"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c>
          <w:tcPr>
            <w:tcW w:w="177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r>
      <w:tr>
        <w:tblPrEx>
          <w:tblCellMar>
            <w:top w:w="0" w:type="dxa"/>
            <w:left w:w="108" w:type="dxa"/>
            <w:bottom w:w="0" w:type="dxa"/>
            <w:right w:w="108" w:type="dxa"/>
          </w:tblCellMar>
        </w:tblPrEx>
        <w:trPr>
          <w:trHeight w:val="567" w:hRule="atLeast"/>
          <w:jc w:val="center"/>
        </w:trPr>
        <w:tc>
          <w:tcPr>
            <w:tcW w:w="72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136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90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99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4314"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rPr>
            </w:pPr>
          </w:p>
        </w:tc>
        <w:tc>
          <w:tcPr>
            <w:tcW w:w="3923"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c>
          <w:tcPr>
            <w:tcW w:w="1772"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r>
      <w:tr>
        <w:tblPrEx>
          <w:tblCellMar>
            <w:top w:w="0" w:type="dxa"/>
            <w:left w:w="108" w:type="dxa"/>
            <w:bottom w:w="0" w:type="dxa"/>
            <w:right w:w="108" w:type="dxa"/>
          </w:tblCellMar>
        </w:tblPrEx>
        <w:trPr>
          <w:trHeight w:val="567" w:hRule="atLeast"/>
          <w:jc w:val="center"/>
        </w:trPr>
        <w:tc>
          <w:tcPr>
            <w:tcW w:w="72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136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90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99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4314"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rPr>
            </w:pPr>
          </w:p>
        </w:tc>
        <w:tc>
          <w:tcPr>
            <w:tcW w:w="3923"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c>
          <w:tcPr>
            <w:tcW w:w="1772"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r>
    </w:tbl>
    <w:p>
      <w:pPr>
        <w:rPr>
          <w:highlight w:val="yellow"/>
        </w:rPr>
      </w:pPr>
    </w:p>
    <w:p>
      <w:pPr>
        <w:rPr>
          <w:highlight w:val="yellow"/>
        </w:rPr>
      </w:pPr>
    </w:p>
    <w:p>
      <w:pPr>
        <w:rPr>
          <w:highlight w:val="yellow"/>
        </w:rPr>
      </w:pPr>
    </w:p>
    <w:p>
      <w:pPr>
        <w:rPr>
          <w:rFonts w:hint="eastAsia" w:ascii="方正小标宋简体" w:hAnsi="楷体_GB2312" w:eastAsia="方正小标宋简体" w:cs="楷体_GB2312"/>
          <w:color w:val="auto"/>
          <w:sz w:val="42"/>
          <w:szCs w:val="42"/>
          <w:highlight w:val="none"/>
          <w:lang w:eastAsia="zh-CN"/>
        </w:rPr>
      </w:pPr>
      <w:r>
        <w:rPr>
          <w:rFonts w:hint="eastAsia" w:ascii="方正小标宋简体" w:hAnsi="楷体_GB2312" w:eastAsia="方正小标宋简体" w:cs="楷体_GB2312"/>
          <w:color w:val="auto"/>
          <w:sz w:val="42"/>
          <w:szCs w:val="42"/>
          <w:highlight w:val="none"/>
          <w:lang w:eastAsia="zh-CN"/>
        </w:rPr>
        <w:br w:type="page"/>
      </w:r>
    </w:p>
    <w:p>
      <w:pPr>
        <w:adjustRightInd w:val="0"/>
        <w:snapToGrid w:val="0"/>
        <w:spacing w:after="312" w:afterLines="100"/>
        <w:jc w:val="center"/>
        <w:rPr>
          <w:rFonts w:hint="eastAsia" w:ascii="方正小标宋简体" w:hAnsi="楷体_GB2312" w:eastAsia="方正小标宋简体" w:cs="楷体_GB2312"/>
          <w:color w:val="auto"/>
          <w:sz w:val="42"/>
          <w:szCs w:val="42"/>
          <w:highlight w:val="none"/>
          <w:lang w:eastAsia="zh-CN"/>
        </w:rPr>
      </w:pPr>
      <w:r>
        <w:rPr>
          <w:rFonts w:hint="eastAsia" w:ascii="方正小标宋简体" w:hAnsi="楷体_GB2312" w:eastAsia="方正小标宋简体" w:cs="楷体_GB2312"/>
          <w:color w:val="auto"/>
          <w:sz w:val="42"/>
          <w:szCs w:val="42"/>
          <w:highlight w:val="none"/>
          <w:lang w:eastAsia="zh-CN"/>
        </w:rPr>
        <w:t>计划执法检查台账</w:t>
      </w:r>
    </w:p>
    <w:p>
      <w:pPr>
        <w:ind w:firstLine="205" w:firstLineChars="98"/>
        <w:jc w:val="left"/>
        <w:rPr>
          <w:rFonts w:hint="eastAsia" w:ascii="宋体" w:hAnsi="宋体" w:eastAsia="宋体" w:cs="楷体_GB2312"/>
          <w:color w:val="auto"/>
          <w:kern w:val="0"/>
          <w:szCs w:val="21"/>
          <w:highlight w:val="none"/>
          <w:lang w:eastAsia="zh-CN"/>
        </w:rPr>
      </w:pPr>
      <w:r>
        <w:rPr>
          <w:rFonts w:hint="eastAsia" w:ascii="宋体" w:hAnsi="宋体" w:cs="楷体_GB2312"/>
          <w:color w:val="auto"/>
          <w:szCs w:val="21"/>
          <w:highlight w:val="none"/>
        </w:rPr>
        <w:t>企业名称：宁乡县金诚引线厂</w:t>
      </w:r>
      <w:r>
        <w:rPr>
          <w:rFonts w:hint="eastAsia" w:ascii="宋体" w:hAnsi="宋体" w:cs="楷体_GB2312"/>
          <w:color w:val="auto"/>
          <w:kern w:val="0"/>
          <w:szCs w:val="21"/>
          <w:highlight w:val="none"/>
        </w:rPr>
        <w:t xml:space="preserve">                                                          </w:t>
      </w:r>
      <w:r>
        <w:rPr>
          <w:rFonts w:hint="eastAsia" w:ascii="宋体" w:hAnsi="宋体" w:cs="楷体_GB2312"/>
          <w:color w:val="auto"/>
          <w:kern w:val="0"/>
          <w:szCs w:val="21"/>
          <w:highlight w:val="none"/>
          <w:lang w:eastAsia="zh-CN"/>
        </w:rPr>
        <w:t>202</w:t>
      </w:r>
      <w:r>
        <w:rPr>
          <w:rFonts w:hint="eastAsia" w:ascii="宋体" w:hAnsi="宋体" w:cs="楷体_GB2312"/>
          <w:color w:val="auto"/>
          <w:kern w:val="0"/>
          <w:szCs w:val="21"/>
          <w:highlight w:val="none"/>
          <w:lang w:val="en-US" w:eastAsia="zh-CN"/>
        </w:rPr>
        <w:t>5</w:t>
      </w:r>
      <w:r>
        <w:rPr>
          <w:rFonts w:hint="eastAsia" w:ascii="宋体" w:hAnsi="宋体" w:cs="楷体_GB2312"/>
          <w:color w:val="auto"/>
          <w:kern w:val="0"/>
          <w:szCs w:val="21"/>
          <w:highlight w:val="none"/>
          <w:lang w:eastAsia="zh-CN"/>
        </w:rPr>
        <w:t>年度</w:t>
      </w:r>
    </w:p>
    <w:tbl>
      <w:tblPr>
        <w:tblStyle w:val="3"/>
        <w:tblW w:w="0" w:type="auto"/>
        <w:jc w:val="center"/>
        <w:tblLayout w:type="fixed"/>
        <w:tblCellMar>
          <w:top w:w="0" w:type="dxa"/>
          <w:left w:w="108" w:type="dxa"/>
          <w:bottom w:w="0" w:type="dxa"/>
          <w:right w:w="108" w:type="dxa"/>
        </w:tblCellMar>
      </w:tblPr>
      <w:tblGrid>
        <w:gridCol w:w="726"/>
        <w:gridCol w:w="1361"/>
        <w:gridCol w:w="900"/>
        <w:gridCol w:w="990"/>
        <w:gridCol w:w="4314"/>
        <w:gridCol w:w="3923"/>
        <w:gridCol w:w="1772"/>
      </w:tblGrid>
      <w:tr>
        <w:tblPrEx>
          <w:tblCellMar>
            <w:top w:w="0" w:type="dxa"/>
            <w:left w:w="108" w:type="dxa"/>
            <w:bottom w:w="0" w:type="dxa"/>
            <w:right w:w="108" w:type="dxa"/>
          </w:tblCellMar>
        </w:tblPrEx>
        <w:trPr>
          <w:trHeight w:val="567" w:hRule="atLeast"/>
          <w:jc w:val="center"/>
        </w:trPr>
        <w:tc>
          <w:tcPr>
            <w:tcW w:w="726"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序号</w:t>
            </w:r>
          </w:p>
        </w:tc>
        <w:tc>
          <w:tcPr>
            <w:tcW w:w="1361"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检查时间</w:t>
            </w:r>
          </w:p>
        </w:tc>
        <w:tc>
          <w:tcPr>
            <w:tcW w:w="1890"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检查人员</w:t>
            </w:r>
          </w:p>
        </w:tc>
        <w:tc>
          <w:tcPr>
            <w:tcW w:w="4314"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主要违法行为或事故隐患基本情况</w:t>
            </w:r>
          </w:p>
        </w:tc>
        <w:tc>
          <w:tcPr>
            <w:tcW w:w="5695"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违法行为或事故隐患处理情况</w:t>
            </w:r>
          </w:p>
        </w:tc>
      </w:tr>
      <w:tr>
        <w:tblPrEx>
          <w:tblCellMar>
            <w:top w:w="0" w:type="dxa"/>
            <w:left w:w="108" w:type="dxa"/>
            <w:bottom w:w="0" w:type="dxa"/>
            <w:right w:w="108" w:type="dxa"/>
          </w:tblCellMar>
        </w:tblPrEx>
        <w:trPr>
          <w:trHeight w:val="567" w:hRule="atLeast"/>
          <w:jc w:val="center"/>
        </w:trPr>
        <w:tc>
          <w:tcPr>
            <w:tcW w:w="72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p>
        </w:tc>
        <w:tc>
          <w:tcPr>
            <w:tcW w:w="1361"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p>
        </w:tc>
        <w:tc>
          <w:tcPr>
            <w:tcW w:w="90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主办</w:t>
            </w:r>
          </w:p>
        </w:tc>
        <w:tc>
          <w:tcPr>
            <w:tcW w:w="99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协办</w:t>
            </w:r>
          </w:p>
        </w:tc>
        <w:tc>
          <w:tcPr>
            <w:tcW w:w="4314"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p>
        </w:tc>
        <w:tc>
          <w:tcPr>
            <w:tcW w:w="3923"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采取的措施</w:t>
            </w:r>
          </w:p>
        </w:tc>
        <w:tc>
          <w:tcPr>
            <w:tcW w:w="177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措施落实情况</w:t>
            </w:r>
          </w:p>
        </w:tc>
      </w:tr>
      <w:tr>
        <w:tblPrEx>
          <w:tblCellMar>
            <w:top w:w="0" w:type="dxa"/>
            <w:left w:w="108" w:type="dxa"/>
            <w:bottom w:w="0" w:type="dxa"/>
            <w:right w:w="108" w:type="dxa"/>
          </w:tblCellMar>
        </w:tblPrEx>
        <w:trPr>
          <w:trHeight w:val="567" w:hRule="atLeast"/>
          <w:jc w:val="center"/>
        </w:trPr>
        <w:tc>
          <w:tcPr>
            <w:tcW w:w="72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1</w:t>
            </w:r>
          </w:p>
        </w:tc>
        <w:tc>
          <w:tcPr>
            <w:tcW w:w="136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2025.6.27</w:t>
            </w:r>
          </w:p>
        </w:tc>
        <w:tc>
          <w:tcPr>
            <w:tcW w:w="90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lang w:val="en-US" w:eastAsia="zh-CN"/>
              </w:rPr>
              <w:t xml:space="preserve">张朋涛 </w:t>
            </w:r>
          </w:p>
        </w:tc>
        <w:tc>
          <w:tcPr>
            <w:tcW w:w="99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lang w:val="en-US" w:eastAsia="zh-CN"/>
              </w:rPr>
              <w:t>张</w:t>
            </w:r>
            <w:r>
              <w:rPr>
                <w:rFonts w:hint="eastAsia" w:ascii="宋体" w:hAnsi="宋体" w:cs="楷体_GB2312"/>
                <w:color w:val="auto"/>
                <w:kern w:val="0"/>
                <w:szCs w:val="21"/>
                <w:highlight w:val="none"/>
                <w:lang w:val="en-US" w:eastAsia="zh-CN"/>
              </w:rPr>
              <w:t xml:space="preserve">  </w:t>
            </w:r>
            <w:r>
              <w:rPr>
                <w:rFonts w:hint="eastAsia" w:ascii="宋体" w:hAnsi="宋体" w:eastAsia="宋体" w:cs="楷体_GB2312"/>
                <w:color w:val="auto"/>
                <w:kern w:val="0"/>
                <w:szCs w:val="21"/>
                <w:highlight w:val="none"/>
                <w:lang w:val="en-US" w:eastAsia="zh-CN"/>
              </w:rPr>
              <w:t>新</w:t>
            </w:r>
          </w:p>
        </w:tc>
        <w:tc>
          <w:tcPr>
            <w:tcW w:w="4314"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该企业已于2025年6月22日18时暂时停产</w:t>
            </w:r>
            <w:r>
              <w:rPr>
                <w:rFonts w:hint="eastAsia" w:ascii="宋体" w:hAnsi="宋体" w:cs="楷体_GB2312"/>
                <w:color w:val="auto"/>
                <w:kern w:val="0"/>
                <w:szCs w:val="21"/>
                <w:highlight w:val="none"/>
                <w:lang w:eastAsia="zh-CN"/>
              </w:rPr>
              <w:t>。</w:t>
            </w:r>
          </w:p>
        </w:tc>
        <w:tc>
          <w:tcPr>
            <w:tcW w:w="3923"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c>
          <w:tcPr>
            <w:tcW w:w="177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r>
      <w:tr>
        <w:tblPrEx>
          <w:tblCellMar>
            <w:top w:w="0" w:type="dxa"/>
            <w:left w:w="108" w:type="dxa"/>
            <w:bottom w:w="0" w:type="dxa"/>
            <w:right w:w="108" w:type="dxa"/>
          </w:tblCellMar>
        </w:tblPrEx>
        <w:trPr>
          <w:trHeight w:val="567" w:hRule="atLeast"/>
          <w:jc w:val="center"/>
        </w:trPr>
        <w:tc>
          <w:tcPr>
            <w:tcW w:w="72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136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90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99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4314"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rPr>
            </w:pPr>
          </w:p>
        </w:tc>
        <w:tc>
          <w:tcPr>
            <w:tcW w:w="3923"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c>
          <w:tcPr>
            <w:tcW w:w="1772"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r>
      <w:tr>
        <w:tblPrEx>
          <w:tblCellMar>
            <w:top w:w="0" w:type="dxa"/>
            <w:left w:w="108" w:type="dxa"/>
            <w:bottom w:w="0" w:type="dxa"/>
            <w:right w:w="108" w:type="dxa"/>
          </w:tblCellMar>
        </w:tblPrEx>
        <w:trPr>
          <w:trHeight w:val="567" w:hRule="atLeast"/>
          <w:jc w:val="center"/>
        </w:trPr>
        <w:tc>
          <w:tcPr>
            <w:tcW w:w="72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136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90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99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4314"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rPr>
            </w:pPr>
          </w:p>
        </w:tc>
        <w:tc>
          <w:tcPr>
            <w:tcW w:w="3923"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c>
          <w:tcPr>
            <w:tcW w:w="1772"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r>
    </w:tbl>
    <w:p>
      <w:pPr>
        <w:rPr>
          <w:highlight w:val="yellow"/>
        </w:rPr>
      </w:pPr>
    </w:p>
    <w:p>
      <w:pPr>
        <w:rPr>
          <w:highlight w:val="yellow"/>
        </w:rPr>
      </w:pPr>
    </w:p>
    <w:p>
      <w:pPr>
        <w:rPr>
          <w:highlight w:val="yellow"/>
        </w:rPr>
      </w:pPr>
    </w:p>
    <w:p>
      <w:pPr>
        <w:rPr>
          <w:highlight w:val="yellow"/>
        </w:rPr>
      </w:pPr>
      <w:r>
        <w:rPr>
          <w:highlight w:val="yellow"/>
        </w:rPr>
        <w:br w:type="page"/>
      </w:r>
    </w:p>
    <w:p>
      <w:pPr>
        <w:adjustRightInd w:val="0"/>
        <w:snapToGrid w:val="0"/>
        <w:spacing w:after="312" w:afterLines="100"/>
        <w:jc w:val="center"/>
        <w:rPr>
          <w:rFonts w:hint="eastAsia" w:ascii="方正小标宋简体" w:hAnsi="楷体_GB2312" w:eastAsia="方正小标宋简体" w:cs="楷体_GB2312"/>
          <w:color w:val="auto"/>
          <w:sz w:val="42"/>
          <w:szCs w:val="42"/>
          <w:highlight w:val="none"/>
          <w:lang w:eastAsia="zh-CN"/>
        </w:rPr>
      </w:pPr>
      <w:r>
        <w:rPr>
          <w:rFonts w:hint="eastAsia" w:ascii="方正小标宋简体" w:hAnsi="楷体_GB2312" w:eastAsia="方正小标宋简体" w:cs="楷体_GB2312"/>
          <w:color w:val="auto"/>
          <w:sz w:val="42"/>
          <w:szCs w:val="42"/>
          <w:highlight w:val="none"/>
          <w:lang w:eastAsia="zh-CN"/>
        </w:rPr>
        <w:t>计划执法检查台账</w:t>
      </w:r>
    </w:p>
    <w:p>
      <w:pPr>
        <w:ind w:firstLine="205" w:firstLineChars="98"/>
        <w:jc w:val="left"/>
        <w:rPr>
          <w:rFonts w:hint="eastAsia" w:ascii="宋体" w:hAnsi="宋体" w:eastAsia="宋体" w:cs="楷体_GB2312"/>
          <w:color w:val="auto"/>
          <w:kern w:val="0"/>
          <w:szCs w:val="21"/>
          <w:highlight w:val="none"/>
          <w:lang w:eastAsia="zh-CN"/>
        </w:rPr>
      </w:pPr>
      <w:r>
        <w:rPr>
          <w:rFonts w:hint="eastAsia" w:ascii="宋体" w:hAnsi="宋体" w:cs="楷体_GB2312"/>
          <w:color w:val="auto"/>
          <w:szCs w:val="21"/>
          <w:highlight w:val="none"/>
        </w:rPr>
        <w:t>企业名称：湖南银意烟花燃放制造有限公司</w:t>
      </w:r>
      <w:r>
        <w:rPr>
          <w:rFonts w:hint="eastAsia" w:ascii="宋体" w:hAnsi="宋体" w:cs="楷体_GB2312"/>
          <w:color w:val="auto"/>
          <w:kern w:val="0"/>
          <w:szCs w:val="21"/>
          <w:highlight w:val="none"/>
        </w:rPr>
        <w:t xml:space="preserve">                                                          </w:t>
      </w:r>
      <w:r>
        <w:rPr>
          <w:rFonts w:hint="eastAsia" w:ascii="宋体" w:hAnsi="宋体" w:cs="楷体_GB2312"/>
          <w:color w:val="auto"/>
          <w:kern w:val="0"/>
          <w:szCs w:val="21"/>
          <w:highlight w:val="none"/>
          <w:lang w:eastAsia="zh-CN"/>
        </w:rPr>
        <w:t>202</w:t>
      </w:r>
      <w:r>
        <w:rPr>
          <w:rFonts w:hint="eastAsia" w:ascii="宋体" w:hAnsi="宋体" w:cs="楷体_GB2312"/>
          <w:color w:val="auto"/>
          <w:kern w:val="0"/>
          <w:szCs w:val="21"/>
          <w:highlight w:val="none"/>
          <w:lang w:val="en-US" w:eastAsia="zh-CN"/>
        </w:rPr>
        <w:t>5</w:t>
      </w:r>
      <w:r>
        <w:rPr>
          <w:rFonts w:hint="eastAsia" w:ascii="宋体" w:hAnsi="宋体" w:cs="楷体_GB2312"/>
          <w:color w:val="auto"/>
          <w:kern w:val="0"/>
          <w:szCs w:val="21"/>
          <w:highlight w:val="none"/>
          <w:lang w:eastAsia="zh-CN"/>
        </w:rPr>
        <w:t>年度</w:t>
      </w:r>
    </w:p>
    <w:tbl>
      <w:tblPr>
        <w:tblStyle w:val="3"/>
        <w:tblW w:w="0" w:type="auto"/>
        <w:jc w:val="center"/>
        <w:tblLayout w:type="fixed"/>
        <w:tblCellMar>
          <w:top w:w="0" w:type="dxa"/>
          <w:left w:w="108" w:type="dxa"/>
          <w:bottom w:w="0" w:type="dxa"/>
          <w:right w:w="108" w:type="dxa"/>
        </w:tblCellMar>
      </w:tblPr>
      <w:tblGrid>
        <w:gridCol w:w="726"/>
        <w:gridCol w:w="1361"/>
        <w:gridCol w:w="900"/>
        <w:gridCol w:w="990"/>
        <w:gridCol w:w="4314"/>
        <w:gridCol w:w="3923"/>
        <w:gridCol w:w="1772"/>
      </w:tblGrid>
      <w:tr>
        <w:tblPrEx>
          <w:tblCellMar>
            <w:top w:w="0" w:type="dxa"/>
            <w:left w:w="108" w:type="dxa"/>
            <w:bottom w:w="0" w:type="dxa"/>
            <w:right w:w="108" w:type="dxa"/>
          </w:tblCellMar>
        </w:tblPrEx>
        <w:trPr>
          <w:trHeight w:val="567" w:hRule="atLeast"/>
          <w:jc w:val="center"/>
        </w:trPr>
        <w:tc>
          <w:tcPr>
            <w:tcW w:w="726"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序号</w:t>
            </w:r>
          </w:p>
        </w:tc>
        <w:tc>
          <w:tcPr>
            <w:tcW w:w="1361"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检查时间</w:t>
            </w:r>
          </w:p>
        </w:tc>
        <w:tc>
          <w:tcPr>
            <w:tcW w:w="1890"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检查人员</w:t>
            </w:r>
          </w:p>
        </w:tc>
        <w:tc>
          <w:tcPr>
            <w:tcW w:w="4314"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主要违法行为或事故隐患基本情况</w:t>
            </w:r>
          </w:p>
        </w:tc>
        <w:tc>
          <w:tcPr>
            <w:tcW w:w="5695"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违法行为或事故隐患处理情况</w:t>
            </w:r>
          </w:p>
        </w:tc>
      </w:tr>
      <w:tr>
        <w:tblPrEx>
          <w:tblCellMar>
            <w:top w:w="0" w:type="dxa"/>
            <w:left w:w="108" w:type="dxa"/>
            <w:bottom w:w="0" w:type="dxa"/>
            <w:right w:w="108" w:type="dxa"/>
          </w:tblCellMar>
        </w:tblPrEx>
        <w:trPr>
          <w:trHeight w:val="567" w:hRule="atLeast"/>
          <w:jc w:val="center"/>
        </w:trPr>
        <w:tc>
          <w:tcPr>
            <w:tcW w:w="72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p>
        </w:tc>
        <w:tc>
          <w:tcPr>
            <w:tcW w:w="1361"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p>
        </w:tc>
        <w:tc>
          <w:tcPr>
            <w:tcW w:w="90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主办</w:t>
            </w:r>
          </w:p>
        </w:tc>
        <w:tc>
          <w:tcPr>
            <w:tcW w:w="99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协办</w:t>
            </w:r>
          </w:p>
        </w:tc>
        <w:tc>
          <w:tcPr>
            <w:tcW w:w="4314"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p>
        </w:tc>
        <w:tc>
          <w:tcPr>
            <w:tcW w:w="3923"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采取的措施</w:t>
            </w:r>
          </w:p>
        </w:tc>
        <w:tc>
          <w:tcPr>
            <w:tcW w:w="177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措施落实情况</w:t>
            </w:r>
          </w:p>
        </w:tc>
      </w:tr>
      <w:tr>
        <w:tblPrEx>
          <w:tblCellMar>
            <w:top w:w="0" w:type="dxa"/>
            <w:left w:w="108" w:type="dxa"/>
            <w:bottom w:w="0" w:type="dxa"/>
            <w:right w:w="108" w:type="dxa"/>
          </w:tblCellMar>
        </w:tblPrEx>
        <w:trPr>
          <w:trHeight w:val="567" w:hRule="atLeast"/>
          <w:jc w:val="center"/>
        </w:trPr>
        <w:tc>
          <w:tcPr>
            <w:tcW w:w="726"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hint="default"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val="en-US" w:eastAsia="zh-CN"/>
              </w:rPr>
              <w:t>1</w:t>
            </w:r>
          </w:p>
        </w:tc>
        <w:tc>
          <w:tcPr>
            <w:tcW w:w="1361"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default"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val="en-US" w:eastAsia="zh-CN"/>
              </w:rPr>
              <w:t>2025.7.3</w:t>
            </w:r>
          </w:p>
        </w:tc>
        <w:tc>
          <w:tcPr>
            <w:tcW w:w="90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lang w:val="en-US" w:eastAsia="zh-CN"/>
              </w:rPr>
              <w:t xml:space="preserve">张朋涛 </w:t>
            </w:r>
          </w:p>
        </w:tc>
        <w:tc>
          <w:tcPr>
            <w:tcW w:w="99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default"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 w:val="21"/>
                <w:szCs w:val="21"/>
                <w:highlight w:val="none"/>
                <w:lang w:val="en-US" w:eastAsia="zh-CN" w:bidi="ar-SA"/>
              </w:rPr>
              <w:t>姜  登</w:t>
            </w:r>
          </w:p>
        </w:tc>
        <w:tc>
          <w:tcPr>
            <w:tcW w:w="4314"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1、2025年7月3日宁乡市应急管理局执法人员对该公司高温停产巡查时发现：223栋亮珠库（危险等级1.1-1、限药量2000KG、限员1人）储存亮珠260箱、每箱10KG，223栋亮珠库储存亮珠2600KG，超量储存600KG。</w:t>
            </w:r>
          </w:p>
        </w:tc>
        <w:tc>
          <w:tcPr>
            <w:tcW w:w="3923"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 w:val="21"/>
                <w:szCs w:val="21"/>
                <w:highlight w:val="none"/>
                <w:lang w:val="en-US" w:eastAsia="zh-CN" w:bidi="ar-SA"/>
              </w:rPr>
              <w:t>该企业已进行高温停产，停产期间加强223栋亮珠库风险管控，待复工复产后暂时停止亮珠生产，优先消耗超量储存的亮珠</w:t>
            </w:r>
            <w:r>
              <w:rPr>
                <w:rFonts w:hint="eastAsia" w:ascii="宋体" w:hAnsi="宋体" w:cs="楷体_GB2312"/>
                <w:color w:val="auto"/>
                <w:kern w:val="0"/>
                <w:sz w:val="21"/>
                <w:szCs w:val="21"/>
                <w:highlight w:val="none"/>
                <w:lang w:val="en-US" w:eastAsia="zh-CN" w:bidi="ar-SA"/>
              </w:rPr>
              <w:t>。（已立案）</w:t>
            </w:r>
          </w:p>
        </w:tc>
        <w:tc>
          <w:tcPr>
            <w:tcW w:w="177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 w:val="21"/>
                <w:szCs w:val="21"/>
                <w:highlight w:val="none"/>
                <w:lang w:val="en-US" w:eastAsia="zh-CN" w:bidi="ar-SA"/>
              </w:rPr>
              <w:t>（已处罚到位）</w:t>
            </w:r>
          </w:p>
        </w:tc>
      </w:tr>
      <w:tr>
        <w:tblPrEx>
          <w:tblCellMar>
            <w:top w:w="0" w:type="dxa"/>
            <w:left w:w="108" w:type="dxa"/>
            <w:bottom w:w="0" w:type="dxa"/>
            <w:right w:w="108" w:type="dxa"/>
          </w:tblCellMar>
        </w:tblPrEx>
        <w:trPr>
          <w:trHeight w:val="567" w:hRule="atLeast"/>
          <w:jc w:val="center"/>
        </w:trPr>
        <w:tc>
          <w:tcPr>
            <w:tcW w:w="72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136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90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99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4314"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rPr>
            </w:pPr>
          </w:p>
        </w:tc>
        <w:tc>
          <w:tcPr>
            <w:tcW w:w="3923"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c>
          <w:tcPr>
            <w:tcW w:w="1772"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r>
      <w:tr>
        <w:tblPrEx>
          <w:tblCellMar>
            <w:top w:w="0" w:type="dxa"/>
            <w:left w:w="108" w:type="dxa"/>
            <w:bottom w:w="0" w:type="dxa"/>
            <w:right w:w="108" w:type="dxa"/>
          </w:tblCellMar>
        </w:tblPrEx>
        <w:trPr>
          <w:trHeight w:val="567" w:hRule="atLeast"/>
          <w:jc w:val="center"/>
        </w:trPr>
        <w:tc>
          <w:tcPr>
            <w:tcW w:w="72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136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90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99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4314"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rPr>
            </w:pPr>
          </w:p>
        </w:tc>
        <w:tc>
          <w:tcPr>
            <w:tcW w:w="3923"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c>
          <w:tcPr>
            <w:tcW w:w="1772"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r>
    </w:tbl>
    <w:p>
      <w:pPr>
        <w:rPr>
          <w:highlight w:val="yellow"/>
        </w:rPr>
      </w:pPr>
    </w:p>
    <w:p>
      <w:pPr>
        <w:rPr>
          <w:highlight w:val="yellow"/>
        </w:rPr>
      </w:pPr>
      <w:r>
        <w:rPr>
          <w:highlight w:val="yellow"/>
        </w:rPr>
        <w:br w:type="page"/>
      </w:r>
    </w:p>
    <w:p>
      <w:pPr>
        <w:adjustRightInd w:val="0"/>
        <w:snapToGrid w:val="0"/>
        <w:spacing w:after="312" w:afterLines="100"/>
        <w:jc w:val="center"/>
        <w:rPr>
          <w:rFonts w:hint="eastAsia" w:ascii="方正小标宋简体" w:hAnsi="楷体_GB2312" w:eastAsia="方正小标宋简体" w:cs="楷体_GB2312"/>
          <w:color w:val="auto"/>
          <w:sz w:val="42"/>
          <w:szCs w:val="42"/>
          <w:highlight w:val="none"/>
          <w:lang w:eastAsia="zh-CN"/>
        </w:rPr>
      </w:pPr>
      <w:r>
        <w:rPr>
          <w:rFonts w:hint="eastAsia" w:ascii="方正小标宋简体" w:hAnsi="楷体_GB2312" w:eastAsia="方正小标宋简体" w:cs="楷体_GB2312"/>
          <w:color w:val="auto"/>
          <w:sz w:val="42"/>
          <w:szCs w:val="42"/>
          <w:highlight w:val="none"/>
          <w:lang w:eastAsia="zh-CN"/>
        </w:rPr>
        <w:t>计划执法检查台账</w:t>
      </w:r>
    </w:p>
    <w:p>
      <w:pPr>
        <w:ind w:firstLine="205" w:firstLineChars="98"/>
        <w:jc w:val="left"/>
        <w:rPr>
          <w:rFonts w:hint="eastAsia" w:ascii="宋体" w:hAnsi="宋体" w:eastAsia="宋体" w:cs="楷体_GB2312"/>
          <w:color w:val="auto"/>
          <w:kern w:val="0"/>
          <w:szCs w:val="21"/>
          <w:highlight w:val="none"/>
          <w:lang w:eastAsia="zh-CN"/>
        </w:rPr>
      </w:pPr>
      <w:r>
        <w:rPr>
          <w:rFonts w:hint="eastAsia" w:ascii="宋体" w:hAnsi="宋体" w:cs="楷体_GB2312"/>
          <w:color w:val="auto"/>
          <w:szCs w:val="21"/>
          <w:highlight w:val="none"/>
        </w:rPr>
        <w:t>企业名称：宁乡县夏铎铺镇雅宣百货店</w:t>
      </w:r>
      <w:r>
        <w:rPr>
          <w:rFonts w:hint="eastAsia" w:ascii="宋体" w:hAnsi="宋体" w:cs="楷体_GB2312"/>
          <w:color w:val="auto"/>
          <w:kern w:val="0"/>
          <w:szCs w:val="21"/>
          <w:highlight w:val="none"/>
        </w:rPr>
        <w:t xml:space="preserve">                                                        </w:t>
      </w:r>
      <w:r>
        <w:rPr>
          <w:rFonts w:hint="eastAsia" w:ascii="宋体" w:hAnsi="宋体" w:cs="楷体_GB2312"/>
          <w:color w:val="auto"/>
          <w:kern w:val="0"/>
          <w:szCs w:val="21"/>
          <w:highlight w:val="none"/>
          <w:lang w:eastAsia="zh-CN"/>
        </w:rPr>
        <w:t>202</w:t>
      </w:r>
      <w:r>
        <w:rPr>
          <w:rFonts w:hint="eastAsia" w:ascii="宋体" w:hAnsi="宋体" w:cs="楷体_GB2312"/>
          <w:color w:val="auto"/>
          <w:kern w:val="0"/>
          <w:szCs w:val="21"/>
          <w:highlight w:val="none"/>
          <w:lang w:val="en-US" w:eastAsia="zh-CN"/>
        </w:rPr>
        <w:t>5</w:t>
      </w:r>
      <w:r>
        <w:rPr>
          <w:rFonts w:hint="eastAsia" w:ascii="宋体" w:hAnsi="宋体" w:cs="楷体_GB2312"/>
          <w:color w:val="auto"/>
          <w:kern w:val="0"/>
          <w:szCs w:val="21"/>
          <w:highlight w:val="none"/>
          <w:lang w:eastAsia="zh-CN"/>
        </w:rPr>
        <w:t>年度</w:t>
      </w:r>
    </w:p>
    <w:tbl>
      <w:tblPr>
        <w:tblStyle w:val="3"/>
        <w:tblW w:w="0" w:type="auto"/>
        <w:jc w:val="center"/>
        <w:tblLayout w:type="fixed"/>
        <w:tblCellMar>
          <w:top w:w="0" w:type="dxa"/>
          <w:left w:w="108" w:type="dxa"/>
          <w:bottom w:w="0" w:type="dxa"/>
          <w:right w:w="108" w:type="dxa"/>
        </w:tblCellMar>
      </w:tblPr>
      <w:tblGrid>
        <w:gridCol w:w="726"/>
        <w:gridCol w:w="1361"/>
        <w:gridCol w:w="900"/>
        <w:gridCol w:w="990"/>
        <w:gridCol w:w="4314"/>
        <w:gridCol w:w="3923"/>
        <w:gridCol w:w="1772"/>
      </w:tblGrid>
      <w:tr>
        <w:tblPrEx>
          <w:tblCellMar>
            <w:top w:w="0" w:type="dxa"/>
            <w:left w:w="108" w:type="dxa"/>
            <w:bottom w:w="0" w:type="dxa"/>
            <w:right w:w="108" w:type="dxa"/>
          </w:tblCellMar>
        </w:tblPrEx>
        <w:trPr>
          <w:trHeight w:val="567" w:hRule="atLeast"/>
          <w:jc w:val="center"/>
        </w:trPr>
        <w:tc>
          <w:tcPr>
            <w:tcW w:w="726"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序号</w:t>
            </w:r>
          </w:p>
        </w:tc>
        <w:tc>
          <w:tcPr>
            <w:tcW w:w="1361"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检查时间</w:t>
            </w:r>
          </w:p>
        </w:tc>
        <w:tc>
          <w:tcPr>
            <w:tcW w:w="1890"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检查人员</w:t>
            </w:r>
          </w:p>
        </w:tc>
        <w:tc>
          <w:tcPr>
            <w:tcW w:w="4314"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主要违法行为或事故隐患基本情况</w:t>
            </w:r>
          </w:p>
        </w:tc>
        <w:tc>
          <w:tcPr>
            <w:tcW w:w="5695"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违法行为或事故隐患处理情况</w:t>
            </w:r>
          </w:p>
        </w:tc>
      </w:tr>
      <w:tr>
        <w:tblPrEx>
          <w:tblCellMar>
            <w:top w:w="0" w:type="dxa"/>
            <w:left w:w="108" w:type="dxa"/>
            <w:bottom w:w="0" w:type="dxa"/>
            <w:right w:w="108" w:type="dxa"/>
          </w:tblCellMar>
        </w:tblPrEx>
        <w:trPr>
          <w:trHeight w:val="567" w:hRule="atLeast"/>
          <w:jc w:val="center"/>
        </w:trPr>
        <w:tc>
          <w:tcPr>
            <w:tcW w:w="72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p>
        </w:tc>
        <w:tc>
          <w:tcPr>
            <w:tcW w:w="1361"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p>
        </w:tc>
        <w:tc>
          <w:tcPr>
            <w:tcW w:w="90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主办</w:t>
            </w:r>
          </w:p>
        </w:tc>
        <w:tc>
          <w:tcPr>
            <w:tcW w:w="99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协办</w:t>
            </w:r>
          </w:p>
        </w:tc>
        <w:tc>
          <w:tcPr>
            <w:tcW w:w="4314"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p>
        </w:tc>
        <w:tc>
          <w:tcPr>
            <w:tcW w:w="3923"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采取的措施</w:t>
            </w:r>
          </w:p>
        </w:tc>
        <w:tc>
          <w:tcPr>
            <w:tcW w:w="177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措施落实情况</w:t>
            </w:r>
          </w:p>
        </w:tc>
      </w:tr>
      <w:tr>
        <w:tblPrEx>
          <w:tblCellMar>
            <w:top w:w="0" w:type="dxa"/>
            <w:left w:w="108" w:type="dxa"/>
            <w:bottom w:w="0" w:type="dxa"/>
            <w:right w:w="108" w:type="dxa"/>
          </w:tblCellMar>
        </w:tblPrEx>
        <w:trPr>
          <w:trHeight w:val="567" w:hRule="atLeast"/>
          <w:jc w:val="center"/>
        </w:trPr>
        <w:tc>
          <w:tcPr>
            <w:tcW w:w="72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1</w:t>
            </w:r>
          </w:p>
        </w:tc>
        <w:tc>
          <w:tcPr>
            <w:tcW w:w="1361"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default"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val="en-US" w:eastAsia="zh-CN"/>
              </w:rPr>
              <w:t>2025.7.23</w:t>
            </w:r>
          </w:p>
        </w:tc>
        <w:tc>
          <w:tcPr>
            <w:tcW w:w="90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lang w:val="en-US" w:eastAsia="zh-CN"/>
              </w:rPr>
              <w:t xml:space="preserve">张朋涛 </w:t>
            </w:r>
          </w:p>
        </w:tc>
        <w:tc>
          <w:tcPr>
            <w:tcW w:w="99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val="en-US" w:eastAsia="zh-CN"/>
              </w:rPr>
              <w:t>曾雄楚</w:t>
            </w:r>
          </w:p>
        </w:tc>
        <w:tc>
          <w:tcPr>
            <w:tcW w:w="4314"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宋体"/>
                <w:sz w:val="24"/>
                <w:szCs w:val="24"/>
              </w:rPr>
              <w:t>1、一盒义学鞭炮流向码张贴不规范。</w:t>
            </w:r>
          </w:p>
        </w:tc>
        <w:tc>
          <w:tcPr>
            <w:tcW w:w="3923"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 w:val="21"/>
                <w:szCs w:val="21"/>
                <w:highlight w:val="none"/>
                <w:lang w:val="en-US" w:eastAsia="zh-CN" w:bidi="ar-SA"/>
              </w:rPr>
              <w:t>责令企业</w:t>
            </w:r>
            <w:r>
              <w:rPr>
                <w:rFonts w:ascii="宋体" w:hAnsi="宋体" w:eastAsia="宋体" w:cs="宋体"/>
                <w:sz w:val="24"/>
                <w:szCs w:val="24"/>
              </w:rPr>
              <w:t>对上述第1项问题于2025年7月31日前整改完毕</w:t>
            </w:r>
          </w:p>
        </w:tc>
        <w:tc>
          <w:tcPr>
            <w:tcW w:w="1772"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lang w:val="en-US" w:eastAsia="zh-CN"/>
              </w:rPr>
              <w:t>2</w:t>
            </w:r>
            <w:r>
              <w:rPr>
                <w:rFonts w:hint="eastAsia" w:ascii="宋体" w:hAnsi="宋体" w:eastAsia="宋体" w:cs="楷体_GB2312"/>
                <w:color w:val="auto"/>
                <w:kern w:val="0"/>
                <w:szCs w:val="21"/>
                <w:highlight w:val="none"/>
                <w:lang w:eastAsia="zh-CN"/>
              </w:rPr>
              <w:t>02</w:t>
            </w:r>
            <w:r>
              <w:rPr>
                <w:rFonts w:hint="eastAsia" w:ascii="宋体" w:hAnsi="宋体" w:eastAsia="宋体" w:cs="楷体_GB2312"/>
                <w:color w:val="auto"/>
                <w:kern w:val="0"/>
                <w:szCs w:val="21"/>
                <w:highlight w:val="none"/>
                <w:lang w:val="en-US" w:eastAsia="zh-CN"/>
              </w:rPr>
              <w:t>5</w:t>
            </w:r>
            <w:r>
              <w:rPr>
                <w:rFonts w:hint="eastAsia" w:ascii="宋体" w:hAnsi="宋体" w:eastAsia="宋体" w:cs="楷体_GB2312"/>
                <w:color w:val="auto"/>
                <w:kern w:val="0"/>
                <w:szCs w:val="21"/>
                <w:highlight w:val="none"/>
                <w:lang w:eastAsia="zh-CN"/>
              </w:rPr>
              <w:t>年</w:t>
            </w:r>
            <w:r>
              <w:rPr>
                <w:rFonts w:hint="eastAsia" w:ascii="宋体" w:hAnsi="宋体" w:cs="楷体_GB2312"/>
                <w:color w:val="auto"/>
                <w:kern w:val="0"/>
                <w:szCs w:val="21"/>
                <w:highlight w:val="none"/>
                <w:lang w:val="en-US" w:eastAsia="zh-CN"/>
              </w:rPr>
              <w:t>8</w:t>
            </w:r>
            <w:r>
              <w:rPr>
                <w:rFonts w:hint="eastAsia" w:ascii="宋体" w:hAnsi="宋体" w:eastAsia="宋体" w:cs="楷体_GB2312"/>
                <w:color w:val="auto"/>
                <w:kern w:val="0"/>
                <w:szCs w:val="21"/>
                <w:highlight w:val="none"/>
                <w:lang w:eastAsia="zh-CN"/>
              </w:rPr>
              <w:t>月</w:t>
            </w:r>
            <w:r>
              <w:rPr>
                <w:rFonts w:hint="eastAsia" w:ascii="宋体" w:hAnsi="宋体" w:cs="楷体_GB2312"/>
                <w:color w:val="auto"/>
                <w:kern w:val="0"/>
                <w:szCs w:val="21"/>
                <w:highlight w:val="none"/>
                <w:lang w:val="en-US" w:eastAsia="zh-CN"/>
              </w:rPr>
              <w:t>1</w:t>
            </w:r>
            <w:r>
              <w:rPr>
                <w:rFonts w:hint="eastAsia" w:ascii="宋体" w:hAnsi="宋体" w:eastAsia="宋体" w:cs="楷体_GB2312"/>
                <w:color w:val="auto"/>
                <w:kern w:val="0"/>
                <w:szCs w:val="21"/>
                <w:highlight w:val="none"/>
                <w:lang w:eastAsia="zh-CN"/>
              </w:rPr>
              <w:t>日复查时，上述问题</w:t>
            </w:r>
            <w:r>
              <w:rPr>
                <w:rFonts w:hint="eastAsia" w:ascii="宋体" w:hAnsi="宋体" w:eastAsia="宋体" w:cs="楷体_GB2312"/>
                <w:color w:val="auto"/>
                <w:kern w:val="0"/>
                <w:szCs w:val="21"/>
                <w:highlight w:val="none"/>
                <w:lang w:val="en-US" w:eastAsia="zh-CN"/>
              </w:rPr>
              <w:t>1</w:t>
            </w:r>
            <w:r>
              <w:rPr>
                <w:rFonts w:hint="eastAsia" w:ascii="宋体" w:hAnsi="宋体" w:eastAsia="宋体" w:cs="楷体_GB2312"/>
                <w:color w:val="auto"/>
                <w:kern w:val="0"/>
                <w:szCs w:val="21"/>
                <w:highlight w:val="none"/>
                <w:lang w:eastAsia="zh-CN"/>
              </w:rPr>
              <w:t>隐患已整改到位。</w:t>
            </w:r>
          </w:p>
        </w:tc>
      </w:tr>
      <w:tr>
        <w:tblPrEx>
          <w:tblCellMar>
            <w:top w:w="0" w:type="dxa"/>
            <w:left w:w="108" w:type="dxa"/>
            <w:bottom w:w="0" w:type="dxa"/>
            <w:right w:w="108" w:type="dxa"/>
          </w:tblCellMar>
        </w:tblPrEx>
        <w:trPr>
          <w:trHeight w:val="567" w:hRule="atLeast"/>
          <w:jc w:val="center"/>
        </w:trPr>
        <w:tc>
          <w:tcPr>
            <w:tcW w:w="72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136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90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99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4314"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rPr>
            </w:pPr>
          </w:p>
        </w:tc>
        <w:tc>
          <w:tcPr>
            <w:tcW w:w="3923"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c>
          <w:tcPr>
            <w:tcW w:w="1772"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r>
    </w:tbl>
    <w:p>
      <w:pPr>
        <w:rPr>
          <w:highlight w:val="yellow"/>
        </w:rPr>
      </w:pPr>
    </w:p>
    <w:p>
      <w:pPr>
        <w:rPr>
          <w:rFonts w:hint="eastAsia" w:ascii="方正小标宋简体" w:hAnsi="楷体_GB2312" w:eastAsia="方正小标宋简体" w:cs="楷体_GB2312"/>
          <w:color w:val="auto"/>
          <w:sz w:val="42"/>
          <w:szCs w:val="42"/>
          <w:highlight w:val="none"/>
          <w:lang w:eastAsia="zh-CN"/>
        </w:rPr>
      </w:pPr>
      <w:r>
        <w:rPr>
          <w:rFonts w:hint="eastAsia" w:ascii="方正小标宋简体" w:hAnsi="楷体_GB2312" w:eastAsia="方正小标宋简体" w:cs="楷体_GB2312"/>
          <w:color w:val="auto"/>
          <w:sz w:val="42"/>
          <w:szCs w:val="42"/>
          <w:highlight w:val="none"/>
          <w:lang w:eastAsia="zh-CN"/>
        </w:rPr>
        <w:br w:type="page"/>
      </w:r>
    </w:p>
    <w:p>
      <w:pPr>
        <w:adjustRightInd w:val="0"/>
        <w:snapToGrid w:val="0"/>
        <w:spacing w:after="312" w:afterLines="100"/>
        <w:jc w:val="center"/>
        <w:rPr>
          <w:rFonts w:hint="eastAsia" w:ascii="方正小标宋简体" w:hAnsi="楷体_GB2312" w:eastAsia="方正小标宋简体" w:cs="楷体_GB2312"/>
          <w:color w:val="auto"/>
          <w:sz w:val="42"/>
          <w:szCs w:val="42"/>
          <w:highlight w:val="none"/>
          <w:lang w:eastAsia="zh-CN"/>
        </w:rPr>
      </w:pPr>
      <w:r>
        <w:rPr>
          <w:rFonts w:hint="eastAsia" w:ascii="方正小标宋简体" w:hAnsi="楷体_GB2312" w:eastAsia="方正小标宋简体" w:cs="楷体_GB2312"/>
          <w:color w:val="auto"/>
          <w:sz w:val="42"/>
          <w:szCs w:val="42"/>
          <w:highlight w:val="none"/>
          <w:lang w:eastAsia="zh-CN"/>
        </w:rPr>
        <w:t>计划执法检查台账</w:t>
      </w:r>
    </w:p>
    <w:p>
      <w:pPr>
        <w:ind w:firstLine="205" w:firstLineChars="98"/>
        <w:jc w:val="left"/>
        <w:rPr>
          <w:rFonts w:hint="eastAsia" w:ascii="宋体" w:hAnsi="宋体" w:eastAsia="宋体" w:cs="楷体_GB2312"/>
          <w:color w:val="auto"/>
          <w:kern w:val="0"/>
          <w:szCs w:val="21"/>
          <w:highlight w:val="none"/>
          <w:lang w:eastAsia="zh-CN"/>
        </w:rPr>
      </w:pPr>
      <w:r>
        <w:rPr>
          <w:rFonts w:hint="eastAsia" w:ascii="宋体" w:hAnsi="宋体" w:cs="楷体_GB2312"/>
          <w:color w:val="auto"/>
          <w:szCs w:val="21"/>
          <w:highlight w:val="none"/>
        </w:rPr>
        <w:t>企业名称：宁乡县月湖鞭炮厂（普通合伙）</w:t>
      </w:r>
      <w:r>
        <w:rPr>
          <w:rFonts w:hint="eastAsia" w:ascii="宋体" w:hAnsi="宋体" w:cs="楷体_GB2312"/>
          <w:color w:val="auto"/>
          <w:kern w:val="0"/>
          <w:szCs w:val="21"/>
          <w:highlight w:val="none"/>
        </w:rPr>
        <w:t xml:space="preserve">                                                          </w:t>
      </w:r>
      <w:r>
        <w:rPr>
          <w:rFonts w:hint="eastAsia" w:ascii="宋体" w:hAnsi="宋体" w:cs="楷体_GB2312"/>
          <w:color w:val="auto"/>
          <w:kern w:val="0"/>
          <w:szCs w:val="21"/>
          <w:highlight w:val="none"/>
          <w:lang w:eastAsia="zh-CN"/>
        </w:rPr>
        <w:t>202</w:t>
      </w:r>
      <w:r>
        <w:rPr>
          <w:rFonts w:hint="eastAsia" w:ascii="宋体" w:hAnsi="宋体" w:cs="楷体_GB2312"/>
          <w:color w:val="auto"/>
          <w:kern w:val="0"/>
          <w:szCs w:val="21"/>
          <w:highlight w:val="none"/>
          <w:lang w:val="en-US" w:eastAsia="zh-CN"/>
        </w:rPr>
        <w:t>5</w:t>
      </w:r>
      <w:r>
        <w:rPr>
          <w:rFonts w:hint="eastAsia" w:ascii="宋体" w:hAnsi="宋体" w:cs="楷体_GB2312"/>
          <w:color w:val="auto"/>
          <w:kern w:val="0"/>
          <w:szCs w:val="21"/>
          <w:highlight w:val="none"/>
          <w:lang w:eastAsia="zh-CN"/>
        </w:rPr>
        <w:t>年度</w:t>
      </w:r>
    </w:p>
    <w:tbl>
      <w:tblPr>
        <w:tblStyle w:val="3"/>
        <w:tblW w:w="0" w:type="auto"/>
        <w:jc w:val="center"/>
        <w:tblLayout w:type="fixed"/>
        <w:tblCellMar>
          <w:top w:w="0" w:type="dxa"/>
          <w:left w:w="108" w:type="dxa"/>
          <w:bottom w:w="0" w:type="dxa"/>
          <w:right w:w="108" w:type="dxa"/>
        </w:tblCellMar>
      </w:tblPr>
      <w:tblGrid>
        <w:gridCol w:w="726"/>
        <w:gridCol w:w="1361"/>
        <w:gridCol w:w="900"/>
        <w:gridCol w:w="990"/>
        <w:gridCol w:w="4314"/>
        <w:gridCol w:w="3923"/>
        <w:gridCol w:w="1772"/>
      </w:tblGrid>
      <w:tr>
        <w:tblPrEx>
          <w:tblCellMar>
            <w:top w:w="0" w:type="dxa"/>
            <w:left w:w="108" w:type="dxa"/>
            <w:bottom w:w="0" w:type="dxa"/>
            <w:right w:w="108" w:type="dxa"/>
          </w:tblCellMar>
        </w:tblPrEx>
        <w:trPr>
          <w:trHeight w:val="567" w:hRule="atLeast"/>
          <w:jc w:val="center"/>
        </w:trPr>
        <w:tc>
          <w:tcPr>
            <w:tcW w:w="726"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序号</w:t>
            </w:r>
          </w:p>
        </w:tc>
        <w:tc>
          <w:tcPr>
            <w:tcW w:w="1361"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检查时间</w:t>
            </w:r>
          </w:p>
        </w:tc>
        <w:tc>
          <w:tcPr>
            <w:tcW w:w="1890"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检查人员</w:t>
            </w:r>
          </w:p>
        </w:tc>
        <w:tc>
          <w:tcPr>
            <w:tcW w:w="4314"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主要违法行为或事故隐患基本情况</w:t>
            </w:r>
          </w:p>
        </w:tc>
        <w:tc>
          <w:tcPr>
            <w:tcW w:w="5695"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违法行为或事故隐患处理情况</w:t>
            </w:r>
          </w:p>
        </w:tc>
      </w:tr>
      <w:tr>
        <w:tblPrEx>
          <w:tblCellMar>
            <w:top w:w="0" w:type="dxa"/>
            <w:left w:w="108" w:type="dxa"/>
            <w:bottom w:w="0" w:type="dxa"/>
            <w:right w:w="108" w:type="dxa"/>
          </w:tblCellMar>
        </w:tblPrEx>
        <w:trPr>
          <w:trHeight w:val="567" w:hRule="atLeast"/>
          <w:jc w:val="center"/>
        </w:trPr>
        <w:tc>
          <w:tcPr>
            <w:tcW w:w="72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p>
        </w:tc>
        <w:tc>
          <w:tcPr>
            <w:tcW w:w="1361"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p>
        </w:tc>
        <w:tc>
          <w:tcPr>
            <w:tcW w:w="90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主办</w:t>
            </w:r>
          </w:p>
        </w:tc>
        <w:tc>
          <w:tcPr>
            <w:tcW w:w="99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协办</w:t>
            </w:r>
          </w:p>
        </w:tc>
        <w:tc>
          <w:tcPr>
            <w:tcW w:w="4314"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p>
        </w:tc>
        <w:tc>
          <w:tcPr>
            <w:tcW w:w="3923"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采取的措施</w:t>
            </w:r>
          </w:p>
        </w:tc>
        <w:tc>
          <w:tcPr>
            <w:tcW w:w="177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措施落实情况</w:t>
            </w:r>
          </w:p>
        </w:tc>
      </w:tr>
      <w:tr>
        <w:tblPrEx>
          <w:tblCellMar>
            <w:top w:w="0" w:type="dxa"/>
            <w:left w:w="108" w:type="dxa"/>
            <w:bottom w:w="0" w:type="dxa"/>
            <w:right w:w="108" w:type="dxa"/>
          </w:tblCellMar>
        </w:tblPrEx>
        <w:trPr>
          <w:trHeight w:val="567" w:hRule="atLeast"/>
          <w:jc w:val="center"/>
        </w:trPr>
        <w:tc>
          <w:tcPr>
            <w:tcW w:w="72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1</w:t>
            </w:r>
          </w:p>
        </w:tc>
        <w:tc>
          <w:tcPr>
            <w:tcW w:w="1361"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default"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val="en-US" w:eastAsia="zh-CN"/>
              </w:rPr>
              <w:t>2025.7.25</w:t>
            </w:r>
          </w:p>
        </w:tc>
        <w:tc>
          <w:tcPr>
            <w:tcW w:w="90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lang w:val="en-US" w:eastAsia="zh-CN"/>
              </w:rPr>
              <w:t xml:space="preserve">张朋涛 </w:t>
            </w:r>
          </w:p>
        </w:tc>
        <w:tc>
          <w:tcPr>
            <w:tcW w:w="99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default"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val="en-US" w:eastAsia="zh-CN"/>
              </w:rPr>
              <w:t>张  新</w:t>
            </w:r>
          </w:p>
        </w:tc>
        <w:tc>
          <w:tcPr>
            <w:tcW w:w="4314"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该企业已于2025年6月22日暂时停产</w:t>
            </w:r>
          </w:p>
        </w:tc>
        <w:tc>
          <w:tcPr>
            <w:tcW w:w="3923"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c>
          <w:tcPr>
            <w:tcW w:w="177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r>
      <w:tr>
        <w:tblPrEx>
          <w:tblCellMar>
            <w:top w:w="0" w:type="dxa"/>
            <w:left w:w="108" w:type="dxa"/>
            <w:bottom w:w="0" w:type="dxa"/>
            <w:right w:w="108" w:type="dxa"/>
          </w:tblCellMar>
        </w:tblPrEx>
        <w:trPr>
          <w:trHeight w:val="567" w:hRule="atLeast"/>
          <w:jc w:val="center"/>
        </w:trPr>
        <w:tc>
          <w:tcPr>
            <w:tcW w:w="72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136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90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99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4314"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rPr>
            </w:pPr>
          </w:p>
        </w:tc>
        <w:tc>
          <w:tcPr>
            <w:tcW w:w="3923"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c>
          <w:tcPr>
            <w:tcW w:w="1772"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r>
      <w:tr>
        <w:tblPrEx>
          <w:tblCellMar>
            <w:top w:w="0" w:type="dxa"/>
            <w:left w:w="108" w:type="dxa"/>
            <w:bottom w:w="0" w:type="dxa"/>
            <w:right w:w="108" w:type="dxa"/>
          </w:tblCellMar>
        </w:tblPrEx>
        <w:trPr>
          <w:trHeight w:val="567" w:hRule="atLeast"/>
          <w:jc w:val="center"/>
        </w:trPr>
        <w:tc>
          <w:tcPr>
            <w:tcW w:w="72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136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90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99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4314"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rPr>
            </w:pPr>
          </w:p>
        </w:tc>
        <w:tc>
          <w:tcPr>
            <w:tcW w:w="3923"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c>
          <w:tcPr>
            <w:tcW w:w="1772"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r>
    </w:tbl>
    <w:p>
      <w:pPr>
        <w:rPr>
          <w:highlight w:val="yellow"/>
        </w:rPr>
      </w:pPr>
    </w:p>
    <w:p>
      <w:pPr>
        <w:rPr>
          <w:highlight w:val="yellow"/>
        </w:rPr>
      </w:pPr>
      <w:r>
        <w:rPr>
          <w:highlight w:val="yellow"/>
        </w:rPr>
        <w:br w:type="page"/>
      </w:r>
    </w:p>
    <w:p>
      <w:pPr>
        <w:adjustRightInd w:val="0"/>
        <w:snapToGrid w:val="0"/>
        <w:spacing w:after="312" w:afterLines="100"/>
        <w:jc w:val="center"/>
        <w:rPr>
          <w:rFonts w:hint="eastAsia" w:ascii="方正小标宋简体" w:hAnsi="楷体_GB2312" w:eastAsia="方正小标宋简体" w:cs="楷体_GB2312"/>
          <w:color w:val="auto"/>
          <w:sz w:val="42"/>
          <w:szCs w:val="42"/>
          <w:highlight w:val="none"/>
          <w:lang w:eastAsia="zh-CN"/>
        </w:rPr>
      </w:pPr>
      <w:r>
        <w:rPr>
          <w:rFonts w:hint="eastAsia" w:ascii="方正小标宋简体" w:hAnsi="楷体_GB2312" w:eastAsia="方正小标宋简体" w:cs="楷体_GB2312"/>
          <w:color w:val="auto"/>
          <w:sz w:val="42"/>
          <w:szCs w:val="42"/>
          <w:highlight w:val="none"/>
          <w:lang w:eastAsia="zh-CN"/>
        </w:rPr>
        <w:t>计划执法检查台账</w:t>
      </w:r>
    </w:p>
    <w:p>
      <w:pPr>
        <w:ind w:firstLine="205" w:firstLineChars="98"/>
        <w:jc w:val="left"/>
        <w:rPr>
          <w:rFonts w:hint="eastAsia" w:ascii="宋体" w:hAnsi="宋体" w:eastAsia="宋体" w:cs="楷体_GB2312"/>
          <w:color w:val="auto"/>
          <w:kern w:val="0"/>
          <w:szCs w:val="21"/>
          <w:highlight w:val="none"/>
          <w:lang w:eastAsia="zh-CN"/>
        </w:rPr>
      </w:pPr>
      <w:r>
        <w:rPr>
          <w:rFonts w:hint="eastAsia" w:ascii="宋体" w:hAnsi="宋体" w:cs="楷体_GB2312"/>
          <w:color w:val="auto"/>
          <w:szCs w:val="21"/>
          <w:highlight w:val="none"/>
        </w:rPr>
        <w:t>企业名称：宁乡县道林镇黄厚来烟花爆竹经营部</w:t>
      </w:r>
      <w:r>
        <w:rPr>
          <w:rFonts w:hint="eastAsia" w:ascii="宋体" w:hAnsi="宋体" w:cs="楷体_GB2312"/>
          <w:color w:val="auto"/>
          <w:kern w:val="0"/>
          <w:szCs w:val="21"/>
          <w:highlight w:val="none"/>
        </w:rPr>
        <w:t xml:space="preserve">                                                          </w:t>
      </w:r>
      <w:r>
        <w:rPr>
          <w:rFonts w:hint="eastAsia" w:ascii="宋体" w:hAnsi="宋体" w:cs="楷体_GB2312"/>
          <w:color w:val="auto"/>
          <w:kern w:val="0"/>
          <w:szCs w:val="21"/>
          <w:highlight w:val="none"/>
          <w:lang w:eastAsia="zh-CN"/>
        </w:rPr>
        <w:t>202</w:t>
      </w:r>
      <w:r>
        <w:rPr>
          <w:rFonts w:hint="eastAsia" w:ascii="宋体" w:hAnsi="宋体" w:cs="楷体_GB2312"/>
          <w:color w:val="auto"/>
          <w:kern w:val="0"/>
          <w:szCs w:val="21"/>
          <w:highlight w:val="none"/>
          <w:lang w:val="en-US" w:eastAsia="zh-CN"/>
        </w:rPr>
        <w:t>5</w:t>
      </w:r>
      <w:r>
        <w:rPr>
          <w:rFonts w:hint="eastAsia" w:ascii="宋体" w:hAnsi="宋体" w:cs="楷体_GB2312"/>
          <w:color w:val="auto"/>
          <w:kern w:val="0"/>
          <w:szCs w:val="21"/>
          <w:highlight w:val="none"/>
          <w:lang w:eastAsia="zh-CN"/>
        </w:rPr>
        <w:t>年度</w:t>
      </w:r>
    </w:p>
    <w:tbl>
      <w:tblPr>
        <w:tblStyle w:val="3"/>
        <w:tblW w:w="0" w:type="auto"/>
        <w:jc w:val="center"/>
        <w:tblLayout w:type="fixed"/>
        <w:tblCellMar>
          <w:top w:w="0" w:type="dxa"/>
          <w:left w:w="108" w:type="dxa"/>
          <w:bottom w:w="0" w:type="dxa"/>
          <w:right w:w="108" w:type="dxa"/>
        </w:tblCellMar>
      </w:tblPr>
      <w:tblGrid>
        <w:gridCol w:w="726"/>
        <w:gridCol w:w="1361"/>
        <w:gridCol w:w="900"/>
        <w:gridCol w:w="990"/>
        <w:gridCol w:w="4314"/>
        <w:gridCol w:w="3923"/>
        <w:gridCol w:w="1772"/>
      </w:tblGrid>
      <w:tr>
        <w:tblPrEx>
          <w:tblCellMar>
            <w:top w:w="0" w:type="dxa"/>
            <w:left w:w="108" w:type="dxa"/>
            <w:bottom w:w="0" w:type="dxa"/>
            <w:right w:w="108" w:type="dxa"/>
          </w:tblCellMar>
        </w:tblPrEx>
        <w:trPr>
          <w:trHeight w:val="567" w:hRule="atLeast"/>
          <w:jc w:val="center"/>
        </w:trPr>
        <w:tc>
          <w:tcPr>
            <w:tcW w:w="726"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序号</w:t>
            </w:r>
          </w:p>
        </w:tc>
        <w:tc>
          <w:tcPr>
            <w:tcW w:w="1361"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检查时间</w:t>
            </w:r>
          </w:p>
        </w:tc>
        <w:tc>
          <w:tcPr>
            <w:tcW w:w="1890"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检查人员</w:t>
            </w:r>
          </w:p>
        </w:tc>
        <w:tc>
          <w:tcPr>
            <w:tcW w:w="4314"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主要违法行为或事故隐患基本情况</w:t>
            </w:r>
          </w:p>
        </w:tc>
        <w:tc>
          <w:tcPr>
            <w:tcW w:w="5695"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违法行为或事故隐患处理情况</w:t>
            </w:r>
          </w:p>
        </w:tc>
      </w:tr>
      <w:tr>
        <w:tblPrEx>
          <w:tblCellMar>
            <w:top w:w="0" w:type="dxa"/>
            <w:left w:w="108" w:type="dxa"/>
            <w:bottom w:w="0" w:type="dxa"/>
            <w:right w:w="108" w:type="dxa"/>
          </w:tblCellMar>
        </w:tblPrEx>
        <w:trPr>
          <w:trHeight w:val="567" w:hRule="atLeast"/>
          <w:jc w:val="center"/>
        </w:trPr>
        <w:tc>
          <w:tcPr>
            <w:tcW w:w="72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p>
        </w:tc>
        <w:tc>
          <w:tcPr>
            <w:tcW w:w="1361"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p>
        </w:tc>
        <w:tc>
          <w:tcPr>
            <w:tcW w:w="90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主办</w:t>
            </w:r>
          </w:p>
        </w:tc>
        <w:tc>
          <w:tcPr>
            <w:tcW w:w="99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协办</w:t>
            </w:r>
          </w:p>
        </w:tc>
        <w:tc>
          <w:tcPr>
            <w:tcW w:w="4314"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p>
        </w:tc>
        <w:tc>
          <w:tcPr>
            <w:tcW w:w="3923"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采取的措施</w:t>
            </w:r>
          </w:p>
        </w:tc>
        <w:tc>
          <w:tcPr>
            <w:tcW w:w="177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措施落实情况</w:t>
            </w:r>
          </w:p>
        </w:tc>
      </w:tr>
      <w:tr>
        <w:tblPrEx>
          <w:tblCellMar>
            <w:top w:w="0" w:type="dxa"/>
            <w:left w:w="108" w:type="dxa"/>
            <w:bottom w:w="0" w:type="dxa"/>
            <w:right w:w="108" w:type="dxa"/>
          </w:tblCellMar>
        </w:tblPrEx>
        <w:trPr>
          <w:trHeight w:val="567" w:hRule="atLeast"/>
          <w:jc w:val="center"/>
        </w:trPr>
        <w:tc>
          <w:tcPr>
            <w:tcW w:w="72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1</w:t>
            </w:r>
          </w:p>
        </w:tc>
        <w:tc>
          <w:tcPr>
            <w:tcW w:w="1361"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default"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val="en-US" w:eastAsia="zh-CN"/>
              </w:rPr>
              <w:t>2025.8.7</w:t>
            </w:r>
          </w:p>
        </w:tc>
        <w:tc>
          <w:tcPr>
            <w:tcW w:w="90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lang w:val="en-US" w:eastAsia="zh-CN"/>
              </w:rPr>
              <w:t xml:space="preserve">张朋涛 </w:t>
            </w:r>
          </w:p>
        </w:tc>
        <w:tc>
          <w:tcPr>
            <w:tcW w:w="99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val="en-US" w:eastAsia="zh-CN"/>
              </w:rPr>
              <w:t>曾雄楚</w:t>
            </w:r>
          </w:p>
        </w:tc>
        <w:tc>
          <w:tcPr>
            <w:tcW w:w="4314"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1、货柜摆放杂物。</w:t>
            </w:r>
          </w:p>
        </w:tc>
        <w:tc>
          <w:tcPr>
            <w:tcW w:w="3923"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 w:val="21"/>
                <w:szCs w:val="21"/>
                <w:highlight w:val="none"/>
                <w:lang w:val="en-US" w:eastAsia="zh-CN" w:bidi="ar-SA"/>
              </w:rPr>
              <w:t>责令企业</w:t>
            </w:r>
            <w:r>
              <w:rPr>
                <w:rFonts w:ascii="宋体" w:hAnsi="宋体" w:eastAsia="宋体" w:cs="宋体"/>
                <w:sz w:val="24"/>
                <w:szCs w:val="24"/>
              </w:rPr>
              <w:t>对上述第1项问题于2025年8月11日前整改完毕</w:t>
            </w:r>
          </w:p>
        </w:tc>
        <w:tc>
          <w:tcPr>
            <w:tcW w:w="1772"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lang w:val="en-US" w:eastAsia="zh-CN"/>
              </w:rPr>
              <w:t>2</w:t>
            </w:r>
            <w:r>
              <w:rPr>
                <w:rFonts w:hint="eastAsia" w:ascii="宋体" w:hAnsi="宋体" w:eastAsia="宋体" w:cs="楷体_GB2312"/>
                <w:color w:val="auto"/>
                <w:kern w:val="0"/>
                <w:szCs w:val="21"/>
                <w:highlight w:val="none"/>
                <w:lang w:eastAsia="zh-CN"/>
              </w:rPr>
              <w:t>02</w:t>
            </w:r>
            <w:r>
              <w:rPr>
                <w:rFonts w:hint="eastAsia" w:ascii="宋体" w:hAnsi="宋体" w:eastAsia="宋体" w:cs="楷体_GB2312"/>
                <w:color w:val="auto"/>
                <w:kern w:val="0"/>
                <w:szCs w:val="21"/>
                <w:highlight w:val="none"/>
                <w:lang w:val="en-US" w:eastAsia="zh-CN"/>
              </w:rPr>
              <w:t>5</w:t>
            </w:r>
            <w:r>
              <w:rPr>
                <w:rFonts w:hint="eastAsia" w:ascii="宋体" w:hAnsi="宋体" w:eastAsia="宋体" w:cs="楷体_GB2312"/>
                <w:color w:val="auto"/>
                <w:kern w:val="0"/>
                <w:szCs w:val="21"/>
                <w:highlight w:val="none"/>
                <w:lang w:eastAsia="zh-CN"/>
              </w:rPr>
              <w:t>年</w:t>
            </w:r>
            <w:r>
              <w:rPr>
                <w:rFonts w:hint="eastAsia" w:ascii="宋体" w:hAnsi="宋体" w:cs="楷体_GB2312"/>
                <w:color w:val="auto"/>
                <w:kern w:val="0"/>
                <w:szCs w:val="21"/>
                <w:highlight w:val="none"/>
                <w:lang w:val="en-US" w:eastAsia="zh-CN"/>
              </w:rPr>
              <w:t>8</w:t>
            </w:r>
            <w:r>
              <w:rPr>
                <w:rFonts w:hint="eastAsia" w:ascii="宋体" w:hAnsi="宋体" w:eastAsia="宋体" w:cs="楷体_GB2312"/>
                <w:color w:val="auto"/>
                <w:kern w:val="0"/>
                <w:szCs w:val="21"/>
                <w:highlight w:val="none"/>
                <w:lang w:eastAsia="zh-CN"/>
              </w:rPr>
              <w:t>月</w:t>
            </w:r>
            <w:r>
              <w:rPr>
                <w:rFonts w:hint="eastAsia" w:ascii="宋体" w:hAnsi="宋体" w:cs="楷体_GB2312"/>
                <w:color w:val="auto"/>
                <w:kern w:val="0"/>
                <w:szCs w:val="21"/>
                <w:highlight w:val="none"/>
                <w:lang w:val="en-US" w:eastAsia="zh-CN"/>
              </w:rPr>
              <w:t>8</w:t>
            </w:r>
            <w:r>
              <w:rPr>
                <w:rFonts w:hint="eastAsia" w:ascii="宋体" w:hAnsi="宋体" w:eastAsia="宋体" w:cs="楷体_GB2312"/>
                <w:color w:val="auto"/>
                <w:kern w:val="0"/>
                <w:szCs w:val="21"/>
                <w:highlight w:val="none"/>
                <w:lang w:eastAsia="zh-CN"/>
              </w:rPr>
              <w:t>日复查时，上述问题</w:t>
            </w:r>
            <w:r>
              <w:rPr>
                <w:rFonts w:hint="eastAsia" w:ascii="宋体" w:hAnsi="宋体" w:eastAsia="宋体" w:cs="楷体_GB2312"/>
                <w:color w:val="auto"/>
                <w:kern w:val="0"/>
                <w:szCs w:val="21"/>
                <w:highlight w:val="none"/>
                <w:lang w:val="en-US" w:eastAsia="zh-CN"/>
              </w:rPr>
              <w:t>1</w:t>
            </w:r>
            <w:r>
              <w:rPr>
                <w:rFonts w:hint="eastAsia" w:ascii="宋体" w:hAnsi="宋体" w:eastAsia="宋体" w:cs="楷体_GB2312"/>
                <w:color w:val="auto"/>
                <w:kern w:val="0"/>
                <w:szCs w:val="21"/>
                <w:highlight w:val="none"/>
                <w:lang w:eastAsia="zh-CN"/>
              </w:rPr>
              <w:t>隐患已整改到位。</w:t>
            </w:r>
          </w:p>
        </w:tc>
      </w:tr>
      <w:tr>
        <w:tblPrEx>
          <w:tblCellMar>
            <w:top w:w="0" w:type="dxa"/>
            <w:left w:w="108" w:type="dxa"/>
            <w:bottom w:w="0" w:type="dxa"/>
            <w:right w:w="108" w:type="dxa"/>
          </w:tblCellMar>
        </w:tblPrEx>
        <w:trPr>
          <w:trHeight w:val="567" w:hRule="atLeast"/>
          <w:jc w:val="center"/>
        </w:trPr>
        <w:tc>
          <w:tcPr>
            <w:tcW w:w="72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136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90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99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4314"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rPr>
            </w:pPr>
          </w:p>
        </w:tc>
        <w:tc>
          <w:tcPr>
            <w:tcW w:w="3923"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c>
          <w:tcPr>
            <w:tcW w:w="1772"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r>
      <w:tr>
        <w:tblPrEx>
          <w:tblCellMar>
            <w:top w:w="0" w:type="dxa"/>
            <w:left w:w="108" w:type="dxa"/>
            <w:bottom w:w="0" w:type="dxa"/>
            <w:right w:w="108" w:type="dxa"/>
          </w:tblCellMar>
        </w:tblPrEx>
        <w:trPr>
          <w:trHeight w:val="567" w:hRule="atLeast"/>
          <w:jc w:val="center"/>
        </w:trPr>
        <w:tc>
          <w:tcPr>
            <w:tcW w:w="72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136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90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99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4314"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rPr>
            </w:pPr>
          </w:p>
        </w:tc>
        <w:tc>
          <w:tcPr>
            <w:tcW w:w="3923"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c>
          <w:tcPr>
            <w:tcW w:w="1772"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r>
    </w:tbl>
    <w:p>
      <w:pPr>
        <w:rPr>
          <w:highlight w:val="yellow"/>
        </w:rPr>
      </w:pPr>
    </w:p>
    <w:p>
      <w:pPr>
        <w:rPr>
          <w:highlight w:val="yellow"/>
        </w:rPr>
      </w:pPr>
    </w:p>
    <w:p>
      <w:pPr>
        <w:rPr>
          <w:highlight w:val="yellow"/>
        </w:rPr>
      </w:pPr>
      <w:r>
        <w:rPr>
          <w:highlight w:val="yellow"/>
        </w:rPr>
        <w:br w:type="page"/>
      </w:r>
    </w:p>
    <w:p>
      <w:pPr>
        <w:adjustRightInd w:val="0"/>
        <w:snapToGrid w:val="0"/>
        <w:spacing w:after="312" w:afterLines="100"/>
        <w:jc w:val="center"/>
        <w:rPr>
          <w:rFonts w:hint="eastAsia" w:ascii="方正小标宋简体" w:hAnsi="楷体_GB2312" w:eastAsia="方正小标宋简体" w:cs="楷体_GB2312"/>
          <w:color w:val="auto"/>
          <w:sz w:val="42"/>
          <w:szCs w:val="42"/>
          <w:highlight w:val="none"/>
          <w:lang w:eastAsia="zh-CN"/>
        </w:rPr>
      </w:pPr>
      <w:r>
        <w:rPr>
          <w:rFonts w:hint="eastAsia" w:ascii="方正小标宋简体" w:hAnsi="楷体_GB2312" w:eastAsia="方正小标宋简体" w:cs="楷体_GB2312"/>
          <w:color w:val="auto"/>
          <w:sz w:val="42"/>
          <w:szCs w:val="42"/>
          <w:highlight w:val="none"/>
          <w:lang w:eastAsia="zh-CN"/>
        </w:rPr>
        <w:t>计划执法检查台账</w:t>
      </w:r>
    </w:p>
    <w:p>
      <w:pPr>
        <w:ind w:firstLine="205" w:firstLineChars="98"/>
        <w:jc w:val="left"/>
        <w:rPr>
          <w:rFonts w:hint="eastAsia" w:ascii="宋体" w:hAnsi="宋体" w:eastAsia="宋体" w:cs="楷体_GB2312"/>
          <w:color w:val="auto"/>
          <w:kern w:val="0"/>
          <w:szCs w:val="21"/>
          <w:highlight w:val="none"/>
          <w:lang w:eastAsia="zh-CN"/>
        </w:rPr>
      </w:pPr>
      <w:r>
        <w:rPr>
          <w:rFonts w:hint="eastAsia" w:ascii="宋体" w:hAnsi="宋体" w:cs="楷体_GB2312"/>
          <w:color w:val="auto"/>
          <w:szCs w:val="21"/>
          <w:highlight w:val="none"/>
        </w:rPr>
        <w:t>企业名称：宁乡市流沙河镇陈清霞烟花店</w:t>
      </w:r>
      <w:r>
        <w:rPr>
          <w:rFonts w:hint="eastAsia" w:ascii="宋体" w:hAnsi="宋体" w:cs="楷体_GB2312"/>
          <w:color w:val="auto"/>
          <w:kern w:val="0"/>
          <w:szCs w:val="21"/>
          <w:highlight w:val="none"/>
        </w:rPr>
        <w:t xml:space="preserve">                                                          </w:t>
      </w:r>
      <w:r>
        <w:rPr>
          <w:rFonts w:hint="eastAsia" w:ascii="宋体" w:hAnsi="宋体" w:cs="楷体_GB2312"/>
          <w:color w:val="auto"/>
          <w:kern w:val="0"/>
          <w:szCs w:val="21"/>
          <w:highlight w:val="none"/>
          <w:lang w:eastAsia="zh-CN"/>
        </w:rPr>
        <w:t>202</w:t>
      </w:r>
      <w:r>
        <w:rPr>
          <w:rFonts w:hint="eastAsia" w:ascii="宋体" w:hAnsi="宋体" w:cs="楷体_GB2312"/>
          <w:color w:val="auto"/>
          <w:kern w:val="0"/>
          <w:szCs w:val="21"/>
          <w:highlight w:val="none"/>
          <w:lang w:val="en-US" w:eastAsia="zh-CN"/>
        </w:rPr>
        <w:t>5</w:t>
      </w:r>
      <w:r>
        <w:rPr>
          <w:rFonts w:hint="eastAsia" w:ascii="宋体" w:hAnsi="宋体" w:cs="楷体_GB2312"/>
          <w:color w:val="auto"/>
          <w:kern w:val="0"/>
          <w:szCs w:val="21"/>
          <w:highlight w:val="none"/>
          <w:lang w:eastAsia="zh-CN"/>
        </w:rPr>
        <w:t>年度</w:t>
      </w:r>
    </w:p>
    <w:tbl>
      <w:tblPr>
        <w:tblStyle w:val="3"/>
        <w:tblW w:w="0" w:type="auto"/>
        <w:jc w:val="center"/>
        <w:tblLayout w:type="fixed"/>
        <w:tblCellMar>
          <w:top w:w="0" w:type="dxa"/>
          <w:left w:w="108" w:type="dxa"/>
          <w:bottom w:w="0" w:type="dxa"/>
          <w:right w:w="108" w:type="dxa"/>
        </w:tblCellMar>
      </w:tblPr>
      <w:tblGrid>
        <w:gridCol w:w="726"/>
        <w:gridCol w:w="1361"/>
        <w:gridCol w:w="900"/>
        <w:gridCol w:w="990"/>
        <w:gridCol w:w="4314"/>
        <w:gridCol w:w="3923"/>
        <w:gridCol w:w="1772"/>
      </w:tblGrid>
      <w:tr>
        <w:tblPrEx>
          <w:tblCellMar>
            <w:top w:w="0" w:type="dxa"/>
            <w:left w:w="108" w:type="dxa"/>
            <w:bottom w:w="0" w:type="dxa"/>
            <w:right w:w="108" w:type="dxa"/>
          </w:tblCellMar>
        </w:tblPrEx>
        <w:trPr>
          <w:trHeight w:val="567" w:hRule="atLeast"/>
          <w:jc w:val="center"/>
        </w:trPr>
        <w:tc>
          <w:tcPr>
            <w:tcW w:w="726"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序号</w:t>
            </w:r>
          </w:p>
        </w:tc>
        <w:tc>
          <w:tcPr>
            <w:tcW w:w="1361"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检查时间</w:t>
            </w:r>
          </w:p>
        </w:tc>
        <w:tc>
          <w:tcPr>
            <w:tcW w:w="1890"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检查人员</w:t>
            </w:r>
          </w:p>
        </w:tc>
        <w:tc>
          <w:tcPr>
            <w:tcW w:w="4314"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主要违法行为或事故隐患基本情况</w:t>
            </w:r>
          </w:p>
        </w:tc>
        <w:tc>
          <w:tcPr>
            <w:tcW w:w="5695"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违法行为或事故隐患处理情况</w:t>
            </w:r>
          </w:p>
        </w:tc>
      </w:tr>
      <w:tr>
        <w:tblPrEx>
          <w:tblCellMar>
            <w:top w:w="0" w:type="dxa"/>
            <w:left w:w="108" w:type="dxa"/>
            <w:bottom w:w="0" w:type="dxa"/>
            <w:right w:w="108" w:type="dxa"/>
          </w:tblCellMar>
        </w:tblPrEx>
        <w:trPr>
          <w:trHeight w:val="567" w:hRule="atLeast"/>
          <w:jc w:val="center"/>
        </w:trPr>
        <w:tc>
          <w:tcPr>
            <w:tcW w:w="72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p>
        </w:tc>
        <w:tc>
          <w:tcPr>
            <w:tcW w:w="1361"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p>
        </w:tc>
        <w:tc>
          <w:tcPr>
            <w:tcW w:w="90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主办</w:t>
            </w:r>
          </w:p>
        </w:tc>
        <w:tc>
          <w:tcPr>
            <w:tcW w:w="99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协办</w:t>
            </w:r>
          </w:p>
        </w:tc>
        <w:tc>
          <w:tcPr>
            <w:tcW w:w="4314"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p>
        </w:tc>
        <w:tc>
          <w:tcPr>
            <w:tcW w:w="3923"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采取的措施</w:t>
            </w:r>
          </w:p>
        </w:tc>
        <w:tc>
          <w:tcPr>
            <w:tcW w:w="177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措施落实情况</w:t>
            </w:r>
          </w:p>
        </w:tc>
      </w:tr>
      <w:tr>
        <w:tblPrEx>
          <w:tblCellMar>
            <w:top w:w="0" w:type="dxa"/>
            <w:left w:w="108" w:type="dxa"/>
            <w:bottom w:w="0" w:type="dxa"/>
            <w:right w:w="108" w:type="dxa"/>
          </w:tblCellMar>
        </w:tblPrEx>
        <w:trPr>
          <w:trHeight w:val="567" w:hRule="atLeast"/>
          <w:jc w:val="center"/>
        </w:trPr>
        <w:tc>
          <w:tcPr>
            <w:tcW w:w="72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1</w:t>
            </w:r>
          </w:p>
        </w:tc>
        <w:tc>
          <w:tcPr>
            <w:tcW w:w="136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2025.9.9</w:t>
            </w:r>
          </w:p>
        </w:tc>
        <w:tc>
          <w:tcPr>
            <w:tcW w:w="90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lang w:val="en-US" w:eastAsia="zh-CN"/>
              </w:rPr>
              <w:t>张</w:t>
            </w:r>
            <w:r>
              <w:rPr>
                <w:rFonts w:hint="eastAsia" w:ascii="宋体" w:hAnsi="宋体" w:cs="楷体_GB2312"/>
                <w:color w:val="auto"/>
                <w:kern w:val="0"/>
                <w:szCs w:val="21"/>
                <w:highlight w:val="none"/>
                <w:lang w:val="en-US" w:eastAsia="zh-CN"/>
              </w:rPr>
              <w:t xml:space="preserve">  新</w:t>
            </w:r>
            <w:r>
              <w:rPr>
                <w:rFonts w:hint="eastAsia" w:ascii="宋体" w:hAnsi="宋体" w:eastAsia="宋体" w:cs="楷体_GB2312"/>
                <w:color w:val="auto"/>
                <w:kern w:val="0"/>
                <w:szCs w:val="21"/>
                <w:highlight w:val="none"/>
                <w:lang w:val="en-US" w:eastAsia="zh-CN"/>
              </w:rPr>
              <w:t xml:space="preserve"> </w:t>
            </w:r>
          </w:p>
        </w:tc>
        <w:tc>
          <w:tcPr>
            <w:tcW w:w="99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val="en-US" w:eastAsia="zh-CN"/>
              </w:rPr>
              <w:t>曾雄楚</w:t>
            </w:r>
          </w:p>
        </w:tc>
        <w:tc>
          <w:tcPr>
            <w:tcW w:w="4314"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eastAsia="zh-CN"/>
              </w:rPr>
            </w:pPr>
            <w:r>
              <w:rPr>
                <w:rFonts w:ascii="宋体" w:hAnsi="宋体" w:eastAsia="宋体" w:cs="宋体"/>
                <w:sz w:val="24"/>
                <w:szCs w:val="24"/>
              </w:rPr>
              <w:t>暂未发现问题。</w:t>
            </w:r>
          </w:p>
        </w:tc>
        <w:tc>
          <w:tcPr>
            <w:tcW w:w="3923"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c>
          <w:tcPr>
            <w:tcW w:w="177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r>
      <w:tr>
        <w:tblPrEx>
          <w:tblCellMar>
            <w:top w:w="0" w:type="dxa"/>
            <w:left w:w="108" w:type="dxa"/>
            <w:bottom w:w="0" w:type="dxa"/>
            <w:right w:w="108" w:type="dxa"/>
          </w:tblCellMar>
        </w:tblPrEx>
        <w:trPr>
          <w:trHeight w:val="567" w:hRule="atLeast"/>
          <w:jc w:val="center"/>
        </w:trPr>
        <w:tc>
          <w:tcPr>
            <w:tcW w:w="72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136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90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99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4314"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rPr>
            </w:pPr>
          </w:p>
        </w:tc>
        <w:tc>
          <w:tcPr>
            <w:tcW w:w="3923"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c>
          <w:tcPr>
            <w:tcW w:w="1772"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r>
      <w:tr>
        <w:tblPrEx>
          <w:tblCellMar>
            <w:top w:w="0" w:type="dxa"/>
            <w:left w:w="108" w:type="dxa"/>
            <w:bottom w:w="0" w:type="dxa"/>
            <w:right w:w="108" w:type="dxa"/>
          </w:tblCellMar>
        </w:tblPrEx>
        <w:trPr>
          <w:trHeight w:val="567" w:hRule="atLeast"/>
          <w:jc w:val="center"/>
        </w:trPr>
        <w:tc>
          <w:tcPr>
            <w:tcW w:w="72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136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90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99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4314"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rPr>
            </w:pPr>
          </w:p>
        </w:tc>
        <w:tc>
          <w:tcPr>
            <w:tcW w:w="3923"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c>
          <w:tcPr>
            <w:tcW w:w="1772"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r>
    </w:tbl>
    <w:p>
      <w:pPr>
        <w:rPr>
          <w:highlight w:val="yellow"/>
        </w:rPr>
      </w:pPr>
    </w:p>
    <w:p>
      <w:pPr>
        <w:rPr>
          <w:highlight w:val="yellow"/>
        </w:rPr>
      </w:pPr>
      <w:r>
        <w:rPr>
          <w:highlight w:val="yellow"/>
        </w:rPr>
        <w:br w:type="page"/>
      </w:r>
    </w:p>
    <w:p>
      <w:pPr>
        <w:adjustRightInd w:val="0"/>
        <w:snapToGrid w:val="0"/>
        <w:spacing w:after="312" w:afterLines="100"/>
        <w:jc w:val="center"/>
        <w:rPr>
          <w:rFonts w:hint="eastAsia" w:ascii="方正小标宋简体" w:hAnsi="楷体_GB2312" w:eastAsia="方正小标宋简体" w:cs="楷体_GB2312"/>
          <w:color w:val="auto"/>
          <w:sz w:val="42"/>
          <w:szCs w:val="42"/>
          <w:highlight w:val="none"/>
          <w:lang w:eastAsia="zh-CN"/>
        </w:rPr>
      </w:pPr>
      <w:r>
        <w:rPr>
          <w:rFonts w:hint="eastAsia" w:ascii="方正小标宋简体" w:hAnsi="楷体_GB2312" w:eastAsia="方正小标宋简体" w:cs="楷体_GB2312"/>
          <w:color w:val="auto"/>
          <w:sz w:val="42"/>
          <w:szCs w:val="42"/>
          <w:highlight w:val="none"/>
          <w:lang w:eastAsia="zh-CN"/>
        </w:rPr>
        <w:t>计划执法检查台账</w:t>
      </w:r>
    </w:p>
    <w:p>
      <w:pPr>
        <w:ind w:firstLine="205" w:firstLineChars="98"/>
        <w:jc w:val="left"/>
        <w:rPr>
          <w:rFonts w:hint="eastAsia" w:ascii="宋体" w:hAnsi="宋体" w:eastAsia="宋体" w:cs="楷体_GB2312"/>
          <w:color w:val="auto"/>
          <w:kern w:val="0"/>
          <w:szCs w:val="21"/>
          <w:highlight w:val="none"/>
          <w:lang w:eastAsia="zh-CN"/>
        </w:rPr>
      </w:pPr>
      <w:r>
        <w:rPr>
          <w:rFonts w:hint="eastAsia" w:ascii="宋体" w:hAnsi="宋体" w:cs="楷体_GB2312"/>
          <w:color w:val="auto"/>
          <w:szCs w:val="21"/>
          <w:highlight w:val="none"/>
        </w:rPr>
        <w:t>企业名称：宁乡县横市镇新阳烟花鞭炮经营部</w:t>
      </w:r>
      <w:r>
        <w:rPr>
          <w:rFonts w:hint="eastAsia" w:ascii="宋体" w:hAnsi="宋体" w:cs="楷体_GB2312"/>
          <w:color w:val="auto"/>
          <w:kern w:val="0"/>
          <w:szCs w:val="21"/>
          <w:highlight w:val="none"/>
        </w:rPr>
        <w:t xml:space="preserve">                                                          </w:t>
      </w:r>
      <w:r>
        <w:rPr>
          <w:rFonts w:hint="eastAsia" w:ascii="宋体" w:hAnsi="宋体" w:cs="楷体_GB2312"/>
          <w:color w:val="auto"/>
          <w:kern w:val="0"/>
          <w:szCs w:val="21"/>
          <w:highlight w:val="none"/>
          <w:lang w:eastAsia="zh-CN"/>
        </w:rPr>
        <w:t>202</w:t>
      </w:r>
      <w:r>
        <w:rPr>
          <w:rFonts w:hint="eastAsia" w:ascii="宋体" w:hAnsi="宋体" w:cs="楷体_GB2312"/>
          <w:color w:val="auto"/>
          <w:kern w:val="0"/>
          <w:szCs w:val="21"/>
          <w:highlight w:val="none"/>
          <w:lang w:val="en-US" w:eastAsia="zh-CN"/>
        </w:rPr>
        <w:t>5</w:t>
      </w:r>
      <w:r>
        <w:rPr>
          <w:rFonts w:hint="eastAsia" w:ascii="宋体" w:hAnsi="宋体" w:cs="楷体_GB2312"/>
          <w:color w:val="auto"/>
          <w:kern w:val="0"/>
          <w:szCs w:val="21"/>
          <w:highlight w:val="none"/>
          <w:lang w:eastAsia="zh-CN"/>
        </w:rPr>
        <w:t>年度</w:t>
      </w:r>
    </w:p>
    <w:tbl>
      <w:tblPr>
        <w:tblStyle w:val="3"/>
        <w:tblW w:w="0" w:type="auto"/>
        <w:jc w:val="center"/>
        <w:tblLayout w:type="fixed"/>
        <w:tblCellMar>
          <w:top w:w="0" w:type="dxa"/>
          <w:left w:w="108" w:type="dxa"/>
          <w:bottom w:w="0" w:type="dxa"/>
          <w:right w:w="108" w:type="dxa"/>
        </w:tblCellMar>
      </w:tblPr>
      <w:tblGrid>
        <w:gridCol w:w="726"/>
        <w:gridCol w:w="1361"/>
        <w:gridCol w:w="900"/>
        <w:gridCol w:w="990"/>
        <w:gridCol w:w="4314"/>
        <w:gridCol w:w="3923"/>
        <w:gridCol w:w="1772"/>
      </w:tblGrid>
      <w:tr>
        <w:tblPrEx>
          <w:tblCellMar>
            <w:top w:w="0" w:type="dxa"/>
            <w:left w:w="108" w:type="dxa"/>
            <w:bottom w:w="0" w:type="dxa"/>
            <w:right w:w="108" w:type="dxa"/>
          </w:tblCellMar>
        </w:tblPrEx>
        <w:trPr>
          <w:trHeight w:val="567" w:hRule="atLeast"/>
          <w:jc w:val="center"/>
        </w:trPr>
        <w:tc>
          <w:tcPr>
            <w:tcW w:w="726"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序号</w:t>
            </w:r>
          </w:p>
        </w:tc>
        <w:tc>
          <w:tcPr>
            <w:tcW w:w="1361"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检查时间</w:t>
            </w:r>
          </w:p>
        </w:tc>
        <w:tc>
          <w:tcPr>
            <w:tcW w:w="1890"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检查人员</w:t>
            </w:r>
          </w:p>
        </w:tc>
        <w:tc>
          <w:tcPr>
            <w:tcW w:w="4314"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主要违法行为或事故隐患基本情况</w:t>
            </w:r>
          </w:p>
        </w:tc>
        <w:tc>
          <w:tcPr>
            <w:tcW w:w="5695"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违法行为或事故隐患处理情况</w:t>
            </w:r>
          </w:p>
        </w:tc>
      </w:tr>
      <w:tr>
        <w:tblPrEx>
          <w:tblCellMar>
            <w:top w:w="0" w:type="dxa"/>
            <w:left w:w="108" w:type="dxa"/>
            <w:bottom w:w="0" w:type="dxa"/>
            <w:right w:w="108" w:type="dxa"/>
          </w:tblCellMar>
        </w:tblPrEx>
        <w:trPr>
          <w:trHeight w:val="567" w:hRule="atLeast"/>
          <w:jc w:val="center"/>
        </w:trPr>
        <w:tc>
          <w:tcPr>
            <w:tcW w:w="72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p>
        </w:tc>
        <w:tc>
          <w:tcPr>
            <w:tcW w:w="1361"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p>
        </w:tc>
        <w:tc>
          <w:tcPr>
            <w:tcW w:w="90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主办</w:t>
            </w:r>
          </w:p>
        </w:tc>
        <w:tc>
          <w:tcPr>
            <w:tcW w:w="99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协办</w:t>
            </w:r>
          </w:p>
        </w:tc>
        <w:tc>
          <w:tcPr>
            <w:tcW w:w="4314"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p>
        </w:tc>
        <w:tc>
          <w:tcPr>
            <w:tcW w:w="3923"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采取的措施</w:t>
            </w:r>
          </w:p>
        </w:tc>
        <w:tc>
          <w:tcPr>
            <w:tcW w:w="177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措施落实情况</w:t>
            </w:r>
          </w:p>
        </w:tc>
      </w:tr>
      <w:tr>
        <w:tblPrEx>
          <w:tblCellMar>
            <w:top w:w="0" w:type="dxa"/>
            <w:left w:w="108" w:type="dxa"/>
            <w:bottom w:w="0" w:type="dxa"/>
            <w:right w:w="108" w:type="dxa"/>
          </w:tblCellMar>
        </w:tblPrEx>
        <w:trPr>
          <w:trHeight w:val="567" w:hRule="atLeast"/>
          <w:jc w:val="center"/>
        </w:trPr>
        <w:tc>
          <w:tcPr>
            <w:tcW w:w="726"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hint="default"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val="en-US" w:eastAsia="zh-CN"/>
              </w:rPr>
              <w:t>1</w:t>
            </w:r>
          </w:p>
        </w:tc>
        <w:tc>
          <w:tcPr>
            <w:tcW w:w="1361"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default"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val="en-US" w:eastAsia="zh-CN"/>
              </w:rPr>
              <w:t>2025.9.9</w:t>
            </w:r>
          </w:p>
        </w:tc>
        <w:tc>
          <w:tcPr>
            <w:tcW w:w="90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lang w:val="en-US" w:eastAsia="zh-CN"/>
              </w:rPr>
              <w:t xml:space="preserve">张朋涛 </w:t>
            </w:r>
          </w:p>
        </w:tc>
        <w:tc>
          <w:tcPr>
            <w:tcW w:w="99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val="en-US" w:eastAsia="zh-CN"/>
              </w:rPr>
              <w:t>曾雄楚</w:t>
            </w:r>
          </w:p>
        </w:tc>
        <w:tc>
          <w:tcPr>
            <w:tcW w:w="4314"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1、该店烟花爆竹经营（零售）许可证核定存量140箱/140千克经营门店存放烟花爆竹150箱，超量存储10箱；</w:t>
            </w:r>
          </w:p>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2、宁乡县横市镇新阳烟花鞭炮经营部展厅摆放烟花爆竹成品；</w:t>
            </w:r>
          </w:p>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3、宁乡县横市镇新阳烟花鞭炮经营部采购不符合国家标准和行业标准规定的大西炮产品。</w:t>
            </w:r>
          </w:p>
        </w:tc>
        <w:tc>
          <w:tcPr>
            <w:tcW w:w="3923"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 w:val="21"/>
                <w:szCs w:val="21"/>
                <w:highlight w:val="none"/>
                <w:lang w:val="en-US" w:eastAsia="zh-CN" w:bidi="ar-SA"/>
              </w:rPr>
              <w:t>责令企业</w:t>
            </w:r>
          </w:p>
        </w:tc>
        <w:tc>
          <w:tcPr>
            <w:tcW w:w="177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r>
      <w:tr>
        <w:tblPrEx>
          <w:tblCellMar>
            <w:top w:w="0" w:type="dxa"/>
            <w:left w:w="108" w:type="dxa"/>
            <w:bottom w:w="0" w:type="dxa"/>
            <w:right w:w="108" w:type="dxa"/>
          </w:tblCellMar>
        </w:tblPrEx>
        <w:trPr>
          <w:trHeight w:val="567" w:hRule="atLeast"/>
          <w:jc w:val="center"/>
        </w:trPr>
        <w:tc>
          <w:tcPr>
            <w:tcW w:w="72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136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90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99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4314"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rPr>
            </w:pPr>
          </w:p>
        </w:tc>
        <w:tc>
          <w:tcPr>
            <w:tcW w:w="3923"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c>
          <w:tcPr>
            <w:tcW w:w="1772"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r>
      <w:tr>
        <w:tblPrEx>
          <w:tblCellMar>
            <w:top w:w="0" w:type="dxa"/>
            <w:left w:w="108" w:type="dxa"/>
            <w:bottom w:w="0" w:type="dxa"/>
            <w:right w:w="108" w:type="dxa"/>
          </w:tblCellMar>
        </w:tblPrEx>
        <w:trPr>
          <w:trHeight w:val="567" w:hRule="atLeast"/>
          <w:jc w:val="center"/>
        </w:trPr>
        <w:tc>
          <w:tcPr>
            <w:tcW w:w="72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136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90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99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4314"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rPr>
            </w:pPr>
          </w:p>
        </w:tc>
        <w:tc>
          <w:tcPr>
            <w:tcW w:w="3923"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c>
          <w:tcPr>
            <w:tcW w:w="1772"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r>
    </w:tbl>
    <w:p>
      <w:pPr>
        <w:rPr>
          <w:highlight w:val="yellow"/>
        </w:rPr>
      </w:pPr>
    </w:p>
    <w:p>
      <w:pPr>
        <w:rPr>
          <w:highlight w:val="yellow"/>
        </w:rPr>
      </w:pPr>
      <w:r>
        <w:rPr>
          <w:highlight w:val="yellow"/>
        </w:rPr>
        <w:br w:type="page"/>
      </w:r>
    </w:p>
    <w:p>
      <w:pPr>
        <w:adjustRightInd w:val="0"/>
        <w:snapToGrid w:val="0"/>
        <w:spacing w:after="312" w:afterLines="100"/>
        <w:jc w:val="center"/>
        <w:rPr>
          <w:rFonts w:hint="eastAsia" w:ascii="方正小标宋简体" w:hAnsi="楷体_GB2312" w:eastAsia="方正小标宋简体" w:cs="楷体_GB2312"/>
          <w:color w:val="auto"/>
          <w:sz w:val="42"/>
          <w:szCs w:val="42"/>
          <w:highlight w:val="none"/>
          <w:lang w:eastAsia="zh-CN"/>
        </w:rPr>
      </w:pPr>
      <w:r>
        <w:rPr>
          <w:rFonts w:hint="eastAsia" w:ascii="方正小标宋简体" w:hAnsi="楷体_GB2312" w:eastAsia="方正小标宋简体" w:cs="楷体_GB2312"/>
          <w:color w:val="auto"/>
          <w:sz w:val="42"/>
          <w:szCs w:val="42"/>
          <w:highlight w:val="none"/>
          <w:lang w:eastAsia="zh-CN"/>
        </w:rPr>
        <w:t>计划执法检查台账</w:t>
      </w:r>
    </w:p>
    <w:p>
      <w:pPr>
        <w:ind w:firstLine="205" w:firstLineChars="98"/>
        <w:jc w:val="left"/>
        <w:rPr>
          <w:rFonts w:hint="eastAsia" w:ascii="宋体" w:hAnsi="宋体" w:eastAsia="宋体" w:cs="楷体_GB2312"/>
          <w:color w:val="auto"/>
          <w:kern w:val="0"/>
          <w:szCs w:val="21"/>
          <w:highlight w:val="none"/>
          <w:lang w:eastAsia="zh-CN"/>
        </w:rPr>
      </w:pPr>
      <w:r>
        <w:rPr>
          <w:rFonts w:hint="eastAsia" w:ascii="宋体" w:hAnsi="宋体" w:cs="楷体_GB2312"/>
          <w:color w:val="auto"/>
          <w:szCs w:val="21"/>
          <w:highlight w:val="none"/>
        </w:rPr>
        <w:t>企业名称：宁乡黄材镇盛乾商店</w:t>
      </w:r>
      <w:r>
        <w:rPr>
          <w:rFonts w:hint="eastAsia" w:ascii="宋体" w:hAnsi="宋体" w:cs="楷体_GB2312"/>
          <w:color w:val="auto"/>
          <w:kern w:val="0"/>
          <w:szCs w:val="21"/>
          <w:highlight w:val="none"/>
        </w:rPr>
        <w:t xml:space="preserve">                                                          </w:t>
      </w:r>
      <w:r>
        <w:rPr>
          <w:rFonts w:hint="eastAsia" w:ascii="宋体" w:hAnsi="宋体" w:cs="楷体_GB2312"/>
          <w:color w:val="auto"/>
          <w:kern w:val="0"/>
          <w:szCs w:val="21"/>
          <w:highlight w:val="none"/>
          <w:lang w:eastAsia="zh-CN"/>
        </w:rPr>
        <w:t>202</w:t>
      </w:r>
      <w:r>
        <w:rPr>
          <w:rFonts w:hint="eastAsia" w:ascii="宋体" w:hAnsi="宋体" w:cs="楷体_GB2312"/>
          <w:color w:val="auto"/>
          <w:kern w:val="0"/>
          <w:szCs w:val="21"/>
          <w:highlight w:val="none"/>
          <w:lang w:val="en-US" w:eastAsia="zh-CN"/>
        </w:rPr>
        <w:t>5</w:t>
      </w:r>
      <w:r>
        <w:rPr>
          <w:rFonts w:hint="eastAsia" w:ascii="宋体" w:hAnsi="宋体" w:cs="楷体_GB2312"/>
          <w:color w:val="auto"/>
          <w:kern w:val="0"/>
          <w:szCs w:val="21"/>
          <w:highlight w:val="none"/>
          <w:lang w:eastAsia="zh-CN"/>
        </w:rPr>
        <w:t>年度</w:t>
      </w:r>
    </w:p>
    <w:tbl>
      <w:tblPr>
        <w:tblStyle w:val="3"/>
        <w:tblW w:w="0" w:type="auto"/>
        <w:jc w:val="center"/>
        <w:tblLayout w:type="fixed"/>
        <w:tblCellMar>
          <w:top w:w="0" w:type="dxa"/>
          <w:left w:w="108" w:type="dxa"/>
          <w:bottom w:w="0" w:type="dxa"/>
          <w:right w:w="108" w:type="dxa"/>
        </w:tblCellMar>
      </w:tblPr>
      <w:tblGrid>
        <w:gridCol w:w="726"/>
        <w:gridCol w:w="1361"/>
        <w:gridCol w:w="900"/>
        <w:gridCol w:w="990"/>
        <w:gridCol w:w="4314"/>
        <w:gridCol w:w="3923"/>
        <w:gridCol w:w="1772"/>
      </w:tblGrid>
      <w:tr>
        <w:tblPrEx>
          <w:tblCellMar>
            <w:top w:w="0" w:type="dxa"/>
            <w:left w:w="108" w:type="dxa"/>
            <w:bottom w:w="0" w:type="dxa"/>
            <w:right w:w="108" w:type="dxa"/>
          </w:tblCellMar>
        </w:tblPrEx>
        <w:trPr>
          <w:trHeight w:val="567" w:hRule="atLeast"/>
          <w:jc w:val="center"/>
        </w:trPr>
        <w:tc>
          <w:tcPr>
            <w:tcW w:w="726"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序号</w:t>
            </w:r>
          </w:p>
        </w:tc>
        <w:tc>
          <w:tcPr>
            <w:tcW w:w="1361"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检查时间</w:t>
            </w:r>
          </w:p>
        </w:tc>
        <w:tc>
          <w:tcPr>
            <w:tcW w:w="1890"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检查人员</w:t>
            </w:r>
          </w:p>
        </w:tc>
        <w:tc>
          <w:tcPr>
            <w:tcW w:w="4314"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主要违法行为或事故隐患基本情况</w:t>
            </w:r>
          </w:p>
        </w:tc>
        <w:tc>
          <w:tcPr>
            <w:tcW w:w="5695"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违法行为或事故隐患处理情况</w:t>
            </w:r>
          </w:p>
        </w:tc>
      </w:tr>
      <w:tr>
        <w:tblPrEx>
          <w:tblCellMar>
            <w:top w:w="0" w:type="dxa"/>
            <w:left w:w="108" w:type="dxa"/>
            <w:bottom w:w="0" w:type="dxa"/>
            <w:right w:w="108" w:type="dxa"/>
          </w:tblCellMar>
        </w:tblPrEx>
        <w:trPr>
          <w:trHeight w:val="567" w:hRule="atLeast"/>
          <w:jc w:val="center"/>
        </w:trPr>
        <w:tc>
          <w:tcPr>
            <w:tcW w:w="72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p>
        </w:tc>
        <w:tc>
          <w:tcPr>
            <w:tcW w:w="1361"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p>
        </w:tc>
        <w:tc>
          <w:tcPr>
            <w:tcW w:w="90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主办</w:t>
            </w:r>
          </w:p>
        </w:tc>
        <w:tc>
          <w:tcPr>
            <w:tcW w:w="99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协办</w:t>
            </w:r>
          </w:p>
        </w:tc>
        <w:tc>
          <w:tcPr>
            <w:tcW w:w="4314"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p>
        </w:tc>
        <w:tc>
          <w:tcPr>
            <w:tcW w:w="3923"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采取的措施</w:t>
            </w:r>
          </w:p>
        </w:tc>
        <w:tc>
          <w:tcPr>
            <w:tcW w:w="177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措施落实情况</w:t>
            </w:r>
          </w:p>
        </w:tc>
      </w:tr>
      <w:tr>
        <w:tblPrEx>
          <w:tblCellMar>
            <w:top w:w="0" w:type="dxa"/>
            <w:left w:w="108" w:type="dxa"/>
            <w:bottom w:w="0" w:type="dxa"/>
            <w:right w:w="108" w:type="dxa"/>
          </w:tblCellMar>
        </w:tblPrEx>
        <w:trPr>
          <w:trHeight w:val="567" w:hRule="atLeast"/>
          <w:jc w:val="center"/>
        </w:trPr>
        <w:tc>
          <w:tcPr>
            <w:tcW w:w="726"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hint="default"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val="en-US" w:eastAsia="zh-CN"/>
              </w:rPr>
              <w:t>1</w:t>
            </w:r>
          </w:p>
        </w:tc>
        <w:tc>
          <w:tcPr>
            <w:tcW w:w="1361"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default"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val="en-US" w:eastAsia="zh-CN"/>
              </w:rPr>
              <w:t>2025.9.11</w:t>
            </w:r>
          </w:p>
        </w:tc>
        <w:tc>
          <w:tcPr>
            <w:tcW w:w="90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lang w:val="en-US" w:eastAsia="zh-CN"/>
              </w:rPr>
              <w:t xml:space="preserve">张朋涛 </w:t>
            </w:r>
          </w:p>
        </w:tc>
        <w:tc>
          <w:tcPr>
            <w:tcW w:w="99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val="en-US" w:eastAsia="zh-CN"/>
              </w:rPr>
              <w:t>曾雄楚</w:t>
            </w:r>
          </w:p>
        </w:tc>
        <w:tc>
          <w:tcPr>
            <w:tcW w:w="4314"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eastAsia="zh-CN"/>
              </w:rPr>
            </w:pPr>
            <w:r>
              <w:rPr>
                <w:rFonts w:ascii="宋体" w:hAnsi="宋体" w:eastAsia="宋体" w:cs="宋体"/>
                <w:sz w:val="24"/>
                <w:szCs w:val="24"/>
              </w:rPr>
              <w:t>暂未发现问题。</w:t>
            </w:r>
          </w:p>
        </w:tc>
        <w:tc>
          <w:tcPr>
            <w:tcW w:w="3923"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c>
          <w:tcPr>
            <w:tcW w:w="177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r>
      <w:tr>
        <w:tblPrEx>
          <w:tblCellMar>
            <w:top w:w="0" w:type="dxa"/>
            <w:left w:w="108" w:type="dxa"/>
            <w:bottom w:w="0" w:type="dxa"/>
            <w:right w:w="108" w:type="dxa"/>
          </w:tblCellMar>
        </w:tblPrEx>
        <w:trPr>
          <w:trHeight w:val="567" w:hRule="atLeast"/>
          <w:jc w:val="center"/>
        </w:trPr>
        <w:tc>
          <w:tcPr>
            <w:tcW w:w="72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136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90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99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4314"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rPr>
            </w:pPr>
          </w:p>
        </w:tc>
        <w:tc>
          <w:tcPr>
            <w:tcW w:w="3923"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c>
          <w:tcPr>
            <w:tcW w:w="1772"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r>
      <w:tr>
        <w:tblPrEx>
          <w:tblCellMar>
            <w:top w:w="0" w:type="dxa"/>
            <w:left w:w="108" w:type="dxa"/>
            <w:bottom w:w="0" w:type="dxa"/>
            <w:right w:w="108" w:type="dxa"/>
          </w:tblCellMar>
        </w:tblPrEx>
        <w:trPr>
          <w:trHeight w:val="567" w:hRule="atLeast"/>
          <w:jc w:val="center"/>
        </w:trPr>
        <w:tc>
          <w:tcPr>
            <w:tcW w:w="72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136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90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99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4314"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rPr>
            </w:pPr>
          </w:p>
        </w:tc>
        <w:tc>
          <w:tcPr>
            <w:tcW w:w="3923"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c>
          <w:tcPr>
            <w:tcW w:w="1772"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r>
    </w:tbl>
    <w:p>
      <w:pPr>
        <w:rPr>
          <w:highlight w:val="yellow"/>
        </w:rPr>
      </w:pPr>
    </w:p>
    <w:p>
      <w:pPr>
        <w:rPr>
          <w:highlight w:val="yellow"/>
        </w:rPr>
      </w:pPr>
      <w:r>
        <w:rPr>
          <w:highlight w:val="yellow"/>
        </w:rPr>
        <w:br w:type="page"/>
      </w:r>
    </w:p>
    <w:p>
      <w:pPr>
        <w:adjustRightInd w:val="0"/>
        <w:snapToGrid w:val="0"/>
        <w:spacing w:after="312" w:afterLines="100"/>
        <w:jc w:val="center"/>
        <w:rPr>
          <w:rFonts w:hint="eastAsia" w:ascii="方正小标宋简体" w:hAnsi="楷体_GB2312" w:eastAsia="方正小标宋简体" w:cs="楷体_GB2312"/>
          <w:color w:val="auto"/>
          <w:sz w:val="42"/>
          <w:szCs w:val="42"/>
          <w:highlight w:val="none"/>
          <w:lang w:eastAsia="zh-CN"/>
        </w:rPr>
      </w:pPr>
      <w:r>
        <w:rPr>
          <w:rFonts w:hint="eastAsia" w:ascii="方正小标宋简体" w:hAnsi="楷体_GB2312" w:eastAsia="方正小标宋简体" w:cs="楷体_GB2312"/>
          <w:color w:val="auto"/>
          <w:sz w:val="42"/>
          <w:szCs w:val="42"/>
          <w:highlight w:val="none"/>
          <w:lang w:eastAsia="zh-CN"/>
        </w:rPr>
        <w:t>计划执法检查台账</w:t>
      </w:r>
    </w:p>
    <w:p>
      <w:pPr>
        <w:ind w:firstLine="205" w:firstLineChars="98"/>
        <w:jc w:val="left"/>
        <w:rPr>
          <w:rFonts w:hint="eastAsia" w:ascii="宋体" w:hAnsi="宋体" w:eastAsia="宋体" w:cs="楷体_GB2312"/>
          <w:color w:val="auto"/>
          <w:kern w:val="0"/>
          <w:szCs w:val="21"/>
          <w:highlight w:val="none"/>
          <w:lang w:eastAsia="zh-CN"/>
        </w:rPr>
      </w:pPr>
      <w:r>
        <w:rPr>
          <w:rFonts w:hint="eastAsia" w:ascii="宋体" w:hAnsi="宋体" w:cs="楷体_GB2312"/>
          <w:color w:val="auto"/>
          <w:szCs w:val="21"/>
          <w:highlight w:val="none"/>
        </w:rPr>
        <w:t>企业名称：宁乡沙田乡吴友烟花爆竹经营部</w:t>
      </w:r>
      <w:r>
        <w:rPr>
          <w:rFonts w:hint="eastAsia" w:ascii="宋体" w:hAnsi="宋体" w:cs="楷体_GB2312"/>
          <w:color w:val="auto"/>
          <w:kern w:val="0"/>
          <w:szCs w:val="21"/>
          <w:highlight w:val="none"/>
        </w:rPr>
        <w:t xml:space="preserve">                                                          </w:t>
      </w:r>
      <w:r>
        <w:rPr>
          <w:rFonts w:hint="eastAsia" w:ascii="宋体" w:hAnsi="宋体" w:cs="楷体_GB2312"/>
          <w:color w:val="auto"/>
          <w:kern w:val="0"/>
          <w:szCs w:val="21"/>
          <w:highlight w:val="none"/>
          <w:lang w:eastAsia="zh-CN"/>
        </w:rPr>
        <w:t>202</w:t>
      </w:r>
      <w:r>
        <w:rPr>
          <w:rFonts w:hint="eastAsia" w:ascii="宋体" w:hAnsi="宋体" w:cs="楷体_GB2312"/>
          <w:color w:val="auto"/>
          <w:kern w:val="0"/>
          <w:szCs w:val="21"/>
          <w:highlight w:val="none"/>
          <w:lang w:val="en-US" w:eastAsia="zh-CN"/>
        </w:rPr>
        <w:t>5</w:t>
      </w:r>
      <w:r>
        <w:rPr>
          <w:rFonts w:hint="eastAsia" w:ascii="宋体" w:hAnsi="宋体" w:cs="楷体_GB2312"/>
          <w:color w:val="auto"/>
          <w:kern w:val="0"/>
          <w:szCs w:val="21"/>
          <w:highlight w:val="none"/>
          <w:lang w:eastAsia="zh-CN"/>
        </w:rPr>
        <w:t>年度</w:t>
      </w:r>
    </w:p>
    <w:tbl>
      <w:tblPr>
        <w:tblStyle w:val="3"/>
        <w:tblW w:w="14142" w:type="dxa"/>
        <w:tblInd w:w="94" w:type="dxa"/>
        <w:tblLayout w:type="autofit"/>
        <w:tblCellMar>
          <w:top w:w="56" w:type="dxa"/>
          <w:left w:w="96" w:type="dxa"/>
          <w:bottom w:w="56" w:type="dxa"/>
          <w:right w:w="96" w:type="dxa"/>
        </w:tblCellMar>
      </w:tblPr>
      <w:tblGrid>
        <w:gridCol w:w="622"/>
        <w:gridCol w:w="1157"/>
        <w:gridCol w:w="838"/>
        <w:gridCol w:w="840"/>
        <w:gridCol w:w="3424"/>
        <w:gridCol w:w="5770"/>
        <w:gridCol w:w="1491"/>
      </w:tblGrid>
      <w:tr>
        <w:tblPrEx>
          <w:tblCellMar>
            <w:top w:w="56" w:type="dxa"/>
            <w:left w:w="96" w:type="dxa"/>
            <w:bottom w:w="56" w:type="dxa"/>
            <w:right w:w="96" w:type="dxa"/>
          </w:tblCellMar>
        </w:tblPrEx>
        <w:trPr>
          <w:trHeight w:val="0" w:hRule="atLeast"/>
          <w:tblHeader/>
        </w:trPr>
        <w:tc>
          <w:tcPr>
            <w:tcW w:w="622"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napToGrid w:val="0"/>
              <w:jc w:val="center"/>
              <w:rPr>
                <w:rFonts w:hint="eastAsia" w:ascii="宋体" w:hAnsi="宋体" w:eastAsia="宋体" w:cs="楷体_GB2312"/>
                <w:b/>
                <w:bCs/>
                <w:color w:val="auto"/>
                <w:kern w:val="0"/>
                <w:sz w:val="21"/>
                <w:szCs w:val="21"/>
                <w:highlight w:val="none"/>
                <w:lang w:eastAsia="zh-CN"/>
              </w:rPr>
            </w:pPr>
            <w:r>
              <w:rPr>
                <w:rFonts w:hint="eastAsia" w:ascii="宋体" w:hAnsi="宋体" w:eastAsia="宋体" w:cs="楷体_GB2312"/>
                <w:b/>
                <w:bCs/>
                <w:color w:val="auto"/>
                <w:kern w:val="0"/>
                <w:sz w:val="21"/>
                <w:szCs w:val="21"/>
                <w:highlight w:val="none"/>
                <w:lang w:eastAsia="zh-CN"/>
              </w:rPr>
              <w:t>序号</w:t>
            </w:r>
          </w:p>
        </w:tc>
        <w:tc>
          <w:tcPr>
            <w:tcW w:w="1157" w:type="dxa"/>
            <w:vMerge w:val="restart"/>
            <w:tcBorders>
              <w:top w:val="single" w:color="auto" w:sz="4" w:space="0"/>
              <w:left w:val="nil"/>
              <w:bottom w:val="single" w:color="auto" w:sz="4" w:space="0"/>
              <w:right w:val="single" w:color="auto" w:sz="4" w:space="0"/>
            </w:tcBorders>
            <w:noWrap w:val="0"/>
            <w:vAlign w:val="center"/>
          </w:tcPr>
          <w:p>
            <w:pPr>
              <w:widowControl/>
              <w:snapToGrid w:val="0"/>
              <w:jc w:val="center"/>
              <w:rPr>
                <w:rFonts w:hint="eastAsia" w:ascii="宋体" w:hAnsi="宋体" w:eastAsia="宋体" w:cs="楷体_GB2312"/>
                <w:b/>
                <w:bCs/>
                <w:color w:val="auto"/>
                <w:kern w:val="0"/>
                <w:sz w:val="21"/>
                <w:szCs w:val="21"/>
                <w:highlight w:val="none"/>
                <w:lang w:eastAsia="zh-CN"/>
              </w:rPr>
            </w:pPr>
            <w:r>
              <w:rPr>
                <w:rFonts w:hint="eastAsia" w:ascii="宋体" w:hAnsi="宋体" w:eastAsia="宋体" w:cs="楷体_GB2312"/>
                <w:b/>
                <w:bCs/>
                <w:color w:val="auto"/>
                <w:kern w:val="0"/>
                <w:sz w:val="21"/>
                <w:szCs w:val="21"/>
                <w:highlight w:val="none"/>
                <w:lang w:eastAsia="zh-CN"/>
              </w:rPr>
              <w:t>检查时间</w:t>
            </w:r>
          </w:p>
        </w:tc>
        <w:tc>
          <w:tcPr>
            <w:tcW w:w="840" w:type="dxa"/>
            <w:gridSpan w:val="2"/>
            <w:tcBorders>
              <w:top w:val="single" w:color="auto" w:sz="4" w:space="0"/>
              <w:left w:val="nil"/>
              <w:bottom w:val="single" w:color="auto" w:sz="4" w:space="0"/>
              <w:right w:val="single" w:color="auto" w:sz="4" w:space="0"/>
            </w:tcBorders>
            <w:noWrap w:val="0"/>
            <w:vAlign w:val="center"/>
          </w:tcPr>
          <w:p>
            <w:pPr>
              <w:widowControl/>
              <w:snapToGrid w:val="0"/>
              <w:jc w:val="center"/>
              <w:rPr>
                <w:rFonts w:hint="eastAsia" w:ascii="宋体" w:hAnsi="宋体" w:eastAsia="宋体" w:cs="楷体_GB2312"/>
                <w:b/>
                <w:bCs/>
                <w:color w:val="auto"/>
                <w:kern w:val="0"/>
                <w:sz w:val="21"/>
                <w:szCs w:val="21"/>
                <w:highlight w:val="none"/>
                <w:lang w:eastAsia="zh-CN"/>
              </w:rPr>
            </w:pPr>
            <w:r>
              <w:rPr>
                <w:rFonts w:hint="eastAsia" w:ascii="宋体" w:hAnsi="宋体" w:eastAsia="宋体" w:cs="楷体_GB2312"/>
                <w:b/>
                <w:bCs/>
                <w:color w:val="auto"/>
                <w:kern w:val="0"/>
                <w:sz w:val="21"/>
                <w:szCs w:val="21"/>
                <w:highlight w:val="none"/>
                <w:lang w:eastAsia="zh-CN"/>
              </w:rPr>
              <w:t>检查人员</w:t>
            </w:r>
          </w:p>
        </w:tc>
        <w:tc>
          <w:tcPr>
            <w:tcW w:w="3424" w:type="dxa"/>
            <w:vMerge w:val="restart"/>
            <w:tcBorders>
              <w:top w:val="single" w:color="auto" w:sz="4" w:space="0"/>
              <w:left w:val="nil"/>
              <w:bottom w:val="single" w:color="auto" w:sz="4" w:space="0"/>
              <w:right w:val="single" w:color="auto" w:sz="4" w:space="0"/>
            </w:tcBorders>
            <w:noWrap w:val="0"/>
            <w:vAlign w:val="center"/>
          </w:tcPr>
          <w:p>
            <w:pPr>
              <w:widowControl/>
              <w:snapToGrid w:val="0"/>
              <w:jc w:val="center"/>
              <w:rPr>
                <w:rFonts w:hint="eastAsia" w:ascii="宋体" w:hAnsi="宋体" w:eastAsia="宋体" w:cs="楷体_GB2312"/>
                <w:b/>
                <w:bCs/>
                <w:color w:val="auto"/>
                <w:kern w:val="0"/>
                <w:sz w:val="21"/>
                <w:szCs w:val="21"/>
                <w:highlight w:val="none"/>
                <w:lang w:eastAsia="zh-CN"/>
              </w:rPr>
            </w:pPr>
            <w:r>
              <w:rPr>
                <w:rFonts w:hint="eastAsia" w:ascii="宋体" w:hAnsi="宋体" w:eastAsia="宋体" w:cs="楷体_GB2312"/>
                <w:b/>
                <w:bCs/>
                <w:color w:val="auto"/>
                <w:kern w:val="0"/>
                <w:sz w:val="21"/>
                <w:szCs w:val="21"/>
                <w:highlight w:val="none"/>
                <w:lang w:eastAsia="zh-CN"/>
              </w:rPr>
              <w:t>主要违法行为或事故隐患基本情况</w:t>
            </w:r>
          </w:p>
        </w:tc>
        <w:tc>
          <w:tcPr>
            <w:tcW w:w="1491" w:type="dxa"/>
            <w:gridSpan w:val="2"/>
            <w:tcBorders>
              <w:top w:val="single" w:color="auto" w:sz="4" w:space="0"/>
              <w:left w:val="nil"/>
              <w:bottom w:val="single" w:color="auto" w:sz="4" w:space="0"/>
              <w:right w:val="single" w:color="auto" w:sz="4" w:space="0"/>
            </w:tcBorders>
            <w:noWrap w:val="0"/>
            <w:vAlign w:val="center"/>
          </w:tcPr>
          <w:p>
            <w:pPr>
              <w:widowControl/>
              <w:snapToGrid w:val="0"/>
              <w:jc w:val="center"/>
              <w:rPr>
                <w:rFonts w:hint="eastAsia" w:ascii="宋体" w:hAnsi="宋体" w:eastAsia="宋体" w:cs="楷体_GB2312"/>
                <w:b/>
                <w:bCs/>
                <w:color w:val="auto"/>
                <w:kern w:val="0"/>
                <w:sz w:val="21"/>
                <w:szCs w:val="21"/>
                <w:highlight w:val="none"/>
                <w:lang w:eastAsia="zh-CN"/>
              </w:rPr>
            </w:pPr>
            <w:r>
              <w:rPr>
                <w:rFonts w:hint="eastAsia" w:ascii="宋体" w:hAnsi="宋体" w:eastAsia="宋体" w:cs="楷体_GB2312"/>
                <w:b/>
                <w:bCs/>
                <w:color w:val="auto"/>
                <w:kern w:val="0"/>
                <w:sz w:val="21"/>
                <w:szCs w:val="21"/>
                <w:highlight w:val="none"/>
                <w:lang w:eastAsia="zh-CN"/>
              </w:rPr>
              <w:t>违法行为或事故隐患处理情况</w:t>
            </w:r>
          </w:p>
        </w:tc>
      </w:tr>
      <w:tr>
        <w:tblPrEx>
          <w:tblCellMar>
            <w:top w:w="56" w:type="dxa"/>
            <w:left w:w="96" w:type="dxa"/>
            <w:bottom w:w="56" w:type="dxa"/>
            <w:right w:w="96" w:type="dxa"/>
          </w:tblCellMar>
        </w:tblPrEx>
        <w:trPr>
          <w:trHeight w:val="0" w:hRule="atLeast"/>
          <w:tblHeader/>
        </w:trPr>
        <w:tc>
          <w:tcPr>
            <w:tcW w:w="62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val="0"/>
              <w:jc w:val="center"/>
              <w:rPr>
                <w:rFonts w:hint="eastAsia" w:ascii="宋体" w:hAnsi="宋体" w:eastAsia="宋体" w:cs="楷体_GB2312"/>
                <w:b/>
                <w:bCs/>
                <w:color w:val="auto"/>
                <w:kern w:val="0"/>
                <w:sz w:val="21"/>
                <w:szCs w:val="21"/>
                <w:highlight w:val="none"/>
                <w:lang w:eastAsia="zh-CN"/>
              </w:rPr>
            </w:pPr>
          </w:p>
        </w:tc>
        <w:tc>
          <w:tcPr>
            <w:tcW w:w="1157" w:type="dxa"/>
            <w:vMerge w:val="continue"/>
            <w:tcBorders>
              <w:top w:val="single" w:color="auto" w:sz="4" w:space="0"/>
              <w:left w:val="nil"/>
              <w:bottom w:val="single" w:color="auto" w:sz="4" w:space="0"/>
              <w:right w:val="single" w:color="auto" w:sz="4" w:space="0"/>
            </w:tcBorders>
            <w:noWrap w:val="0"/>
            <w:vAlign w:val="center"/>
          </w:tcPr>
          <w:p>
            <w:pPr>
              <w:widowControl/>
              <w:snapToGrid w:val="0"/>
              <w:jc w:val="center"/>
              <w:rPr>
                <w:rFonts w:hint="eastAsia" w:ascii="宋体" w:hAnsi="宋体" w:eastAsia="宋体" w:cs="楷体_GB2312"/>
                <w:b/>
                <w:bCs/>
                <w:color w:val="auto"/>
                <w:kern w:val="0"/>
                <w:sz w:val="21"/>
                <w:szCs w:val="21"/>
                <w:highlight w:val="none"/>
                <w:lang w:eastAsia="zh-CN"/>
              </w:rPr>
            </w:pPr>
          </w:p>
        </w:tc>
        <w:tc>
          <w:tcPr>
            <w:tcW w:w="838" w:type="dxa"/>
            <w:tcBorders>
              <w:top w:val="single" w:color="auto" w:sz="4" w:space="0"/>
              <w:left w:val="nil"/>
              <w:bottom w:val="single" w:color="auto" w:sz="4" w:space="0"/>
              <w:right w:val="single" w:color="auto" w:sz="4" w:space="0"/>
            </w:tcBorders>
            <w:noWrap w:val="0"/>
            <w:vAlign w:val="center"/>
          </w:tcPr>
          <w:p>
            <w:pPr>
              <w:widowControl/>
              <w:snapToGrid w:val="0"/>
              <w:jc w:val="center"/>
              <w:rPr>
                <w:rFonts w:hint="eastAsia" w:ascii="宋体" w:hAnsi="宋体" w:eastAsia="宋体" w:cs="楷体_GB2312"/>
                <w:b/>
                <w:bCs/>
                <w:color w:val="auto"/>
                <w:kern w:val="0"/>
                <w:sz w:val="21"/>
                <w:szCs w:val="21"/>
                <w:highlight w:val="none"/>
                <w:lang w:eastAsia="zh-CN"/>
              </w:rPr>
            </w:pPr>
            <w:r>
              <w:rPr>
                <w:rFonts w:hint="eastAsia" w:ascii="宋体" w:hAnsi="宋体" w:eastAsia="宋体" w:cs="楷体_GB2312"/>
                <w:b/>
                <w:bCs/>
                <w:color w:val="auto"/>
                <w:kern w:val="0"/>
                <w:sz w:val="21"/>
                <w:szCs w:val="21"/>
                <w:highlight w:val="none"/>
                <w:lang w:eastAsia="zh-CN"/>
              </w:rPr>
              <w:t>主办</w:t>
            </w:r>
          </w:p>
        </w:tc>
        <w:tc>
          <w:tcPr>
            <w:tcW w:w="840" w:type="dxa"/>
            <w:tcBorders>
              <w:top w:val="single" w:color="auto" w:sz="4" w:space="0"/>
              <w:left w:val="nil"/>
              <w:bottom w:val="single" w:color="auto" w:sz="4" w:space="0"/>
              <w:right w:val="single" w:color="auto" w:sz="4" w:space="0"/>
            </w:tcBorders>
            <w:noWrap w:val="0"/>
            <w:vAlign w:val="center"/>
          </w:tcPr>
          <w:p>
            <w:pPr>
              <w:widowControl/>
              <w:snapToGrid w:val="0"/>
              <w:jc w:val="center"/>
              <w:rPr>
                <w:rFonts w:hint="eastAsia" w:ascii="宋体" w:hAnsi="宋体" w:eastAsia="宋体" w:cs="楷体_GB2312"/>
                <w:b/>
                <w:bCs/>
                <w:color w:val="auto"/>
                <w:kern w:val="0"/>
                <w:sz w:val="21"/>
                <w:szCs w:val="21"/>
                <w:highlight w:val="none"/>
                <w:lang w:eastAsia="zh-CN"/>
              </w:rPr>
            </w:pPr>
            <w:r>
              <w:rPr>
                <w:rFonts w:hint="eastAsia" w:ascii="宋体" w:hAnsi="宋体" w:eastAsia="宋体" w:cs="楷体_GB2312"/>
                <w:b/>
                <w:bCs/>
                <w:color w:val="auto"/>
                <w:kern w:val="0"/>
                <w:sz w:val="21"/>
                <w:szCs w:val="21"/>
                <w:highlight w:val="none"/>
                <w:lang w:eastAsia="zh-CN"/>
              </w:rPr>
              <w:t>协办</w:t>
            </w:r>
          </w:p>
        </w:tc>
        <w:tc>
          <w:tcPr>
            <w:tcW w:w="3424" w:type="dxa"/>
            <w:vMerge w:val="continue"/>
            <w:tcBorders>
              <w:top w:val="single" w:color="auto" w:sz="4" w:space="0"/>
              <w:left w:val="nil"/>
              <w:bottom w:val="single" w:color="auto" w:sz="4" w:space="0"/>
              <w:right w:val="single" w:color="auto" w:sz="4" w:space="0"/>
            </w:tcBorders>
            <w:noWrap w:val="0"/>
            <w:vAlign w:val="center"/>
          </w:tcPr>
          <w:p>
            <w:pPr>
              <w:widowControl/>
              <w:snapToGrid w:val="0"/>
              <w:jc w:val="center"/>
              <w:rPr>
                <w:rFonts w:hint="eastAsia" w:ascii="宋体" w:hAnsi="宋体" w:eastAsia="宋体" w:cs="楷体_GB2312"/>
                <w:b/>
                <w:bCs/>
                <w:color w:val="auto"/>
                <w:kern w:val="0"/>
                <w:sz w:val="21"/>
                <w:szCs w:val="21"/>
                <w:highlight w:val="none"/>
                <w:lang w:eastAsia="zh-CN"/>
              </w:rPr>
            </w:pPr>
          </w:p>
        </w:tc>
        <w:tc>
          <w:tcPr>
            <w:tcW w:w="5770" w:type="dxa"/>
            <w:tcBorders>
              <w:top w:val="single" w:color="auto" w:sz="4" w:space="0"/>
              <w:left w:val="nil"/>
              <w:bottom w:val="single" w:color="auto" w:sz="4" w:space="0"/>
              <w:right w:val="single" w:color="auto" w:sz="4" w:space="0"/>
            </w:tcBorders>
            <w:noWrap w:val="0"/>
            <w:vAlign w:val="center"/>
          </w:tcPr>
          <w:p>
            <w:pPr>
              <w:widowControl/>
              <w:snapToGrid w:val="0"/>
              <w:jc w:val="center"/>
              <w:rPr>
                <w:rFonts w:hint="eastAsia" w:ascii="宋体" w:hAnsi="宋体" w:eastAsia="宋体" w:cs="楷体_GB2312"/>
                <w:b/>
                <w:bCs/>
                <w:color w:val="auto"/>
                <w:kern w:val="0"/>
                <w:sz w:val="21"/>
                <w:szCs w:val="21"/>
                <w:highlight w:val="none"/>
                <w:lang w:eastAsia="zh-CN"/>
              </w:rPr>
            </w:pPr>
            <w:r>
              <w:rPr>
                <w:rFonts w:hint="eastAsia" w:ascii="宋体" w:hAnsi="宋体" w:eastAsia="宋体" w:cs="楷体_GB2312"/>
                <w:b/>
                <w:bCs/>
                <w:color w:val="auto"/>
                <w:kern w:val="0"/>
                <w:sz w:val="21"/>
                <w:szCs w:val="21"/>
                <w:highlight w:val="none"/>
                <w:lang w:eastAsia="zh-CN"/>
              </w:rPr>
              <w:t>采取的措施</w:t>
            </w:r>
          </w:p>
        </w:tc>
        <w:tc>
          <w:tcPr>
            <w:tcW w:w="1491" w:type="dxa"/>
            <w:tcBorders>
              <w:top w:val="single" w:color="auto" w:sz="4" w:space="0"/>
              <w:left w:val="nil"/>
              <w:bottom w:val="single" w:color="auto" w:sz="4" w:space="0"/>
              <w:right w:val="single" w:color="auto" w:sz="4" w:space="0"/>
            </w:tcBorders>
            <w:noWrap w:val="0"/>
            <w:vAlign w:val="center"/>
          </w:tcPr>
          <w:p>
            <w:pPr>
              <w:snapToGrid w:val="0"/>
              <w:jc w:val="center"/>
              <w:rPr>
                <w:rFonts w:hint="eastAsia" w:ascii="宋体" w:hAnsi="宋体" w:eastAsia="宋体" w:cs="楷体_GB2312"/>
                <w:b/>
                <w:bCs/>
                <w:color w:val="auto"/>
                <w:kern w:val="0"/>
                <w:sz w:val="21"/>
                <w:szCs w:val="21"/>
                <w:highlight w:val="none"/>
                <w:lang w:eastAsia="zh-CN"/>
              </w:rPr>
            </w:pPr>
            <w:r>
              <w:rPr>
                <w:rFonts w:hint="eastAsia" w:ascii="宋体" w:hAnsi="宋体" w:eastAsia="宋体" w:cs="楷体_GB2312"/>
                <w:b/>
                <w:bCs/>
                <w:color w:val="auto"/>
                <w:kern w:val="0"/>
                <w:sz w:val="21"/>
                <w:szCs w:val="21"/>
                <w:highlight w:val="none"/>
                <w:lang w:eastAsia="zh-CN"/>
              </w:rPr>
              <w:t>措施落实情况</w:t>
            </w:r>
          </w:p>
        </w:tc>
      </w:tr>
      <w:tr>
        <w:tblPrEx>
          <w:tblCellMar>
            <w:top w:w="56" w:type="dxa"/>
            <w:left w:w="96" w:type="dxa"/>
            <w:bottom w:w="56" w:type="dxa"/>
            <w:right w:w="96" w:type="dxa"/>
          </w:tblCellMar>
        </w:tblPrEx>
        <w:trPr>
          <w:trHeight w:val="0" w:hRule="atLeast"/>
        </w:trPr>
        <w:tc>
          <w:tcPr>
            <w:tcW w:w="622"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snapToGrid w:val="0"/>
              <w:jc w:val="center"/>
              <w:rPr>
                <w:rFonts w:hint="default"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 w:val="21"/>
                <w:szCs w:val="21"/>
                <w:highlight w:val="none"/>
                <w:lang w:val="en-US" w:eastAsia="zh-CN"/>
              </w:rPr>
              <w:t>1</w:t>
            </w:r>
          </w:p>
        </w:tc>
        <w:tc>
          <w:tcPr>
            <w:tcW w:w="1157" w:type="dxa"/>
            <w:tcBorders>
              <w:top w:val="single" w:color="auto" w:sz="4" w:space="0"/>
              <w:left w:val="nil"/>
              <w:bottom w:val="single" w:color="auto" w:sz="4" w:space="0"/>
              <w:right w:val="single" w:color="auto" w:sz="4" w:space="0"/>
            </w:tcBorders>
            <w:shd w:val="clear" w:color="auto" w:fill="auto"/>
            <w:noWrap w:val="0"/>
            <w:vAlign w:val="center"/>
          </w:tcPr>
          <w:p>
            <w:pPr>
              <w:widowControl/>
              <w:snapToGrid w:val="0"/>
              <w:jc w:val="center"/>
              <w:rPr>
                <w:rFonts w:hint="default"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 w:val="21"/>
                <w:szCs w:val="21"/>
                <w:highlight w:val="none"/>
                <w:lang w:val="en-US" w:eastAsia="zh-CN"/>
              </w:rPr>
              <w:t>2025.9.11</w:t>
            </w:r>
          </w:p>
        </w:tc>
        <w:tc>
          <w:tcPr>
            <w:tcW w:w="838" w:type="dxa"/>
            <w:tcBorders>
              <w:top w:val="single" w:color="auto" w:sz="4" w:space="0"/>
              <w:left w:val="nil"/>
              <w:bottom w:val="single" w:color="auto" w:sz="4" w:space="0"/>
              <w:right w:val="single" w:color="auto" w:sz="4" w:space="0"/>
            </w:tcBorders>
            <w:shd w:val="clear" w:color="auto" w:fill="auto"/>
            <w:noWrap w:val="0"/>
            <w:vAlign w:val="center"/>
          </w:tcPr>
          <w:p>
            <w:pPr>
              <w:widowControl/>
              <w:snapToGrid w:val="0"/>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 w:val="21"/>
                <w:szCs w:val="21"/>
                <w:highlight w:val="none"/>
                <w:lang w:val="en-US" w:eastAsia="zh-CN"/>
              </w:rPr>
              <w:t xml:space="preserve">张  新 </w:t>
            </w:r>
          </w:p>
        </w:tc>
        <w:tc>
          <w:tcPr>
            <w:tcW w:w="840" w:type="dxa"/>
            <w:tcBorders>
              <w:top w:val="single" w:color="auto" w:sz="4" w:space="0"/>
              <w:left w:val="nil"/>
              <w:bottom w:val="single" w:color="auto" w:sz="4" w:space="0"/>
              <w:right w:val="single" w:color="auto" w:sz="4" w:space="0"/>
            </w:tcBorders>
            <w:shd w:val="clear" w:color="auto" w:fill="auto"/>
            <w:noWrap w:val="0"/>
            <w:vAlign w:val="center"/>
          </w:tcPr>
          <w:p>
            <w:pPr>
              <w:widowControl/>
              <w:snapToGrid w:val="0"/>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 w:val="21"/>
                <w:szCs w:val="21"/>
                <w:highlight w:val="none"/>
                <w:lang w:val="en-US" w:eastAsia="zh-CN"/>
              </w:rPr>
              <w:t>曾雄楚</w:t>
            </w:r>
          </w:p>
        </w:tc>
        <w:tc>
          <w:tcPr>
            <w:tcW w:w="3424" w:type="dxa"/>
            <w:tcBorders>
              <w:top w:val="single" w:color="auto" w:sz="4" w:space="0"/>
              <w:left w:val="nil"/>
              <w:bottom w:val="single" w:color="auto" w:sz="4" w:space="0"/>
              <w:right w:val="single" w:color="auto" w:sz="4" w:space="0"/>
            </w:tcBorders>
            <w:noWrap w:val="0"/>
            <w:vAlign w:val="center"/>
          </w:tcPr>
          <w:p>
            <w:pPr>
              <w:widowControl/>
              <w:snapToGrid w:val="0"/>
              <w:jc w:val="center"/>
              <w:rPr>
                <w:rFonts w:hint="eastAsia" w:ascii="宋体" w:hAnsi="宋体" w:eastAsia="宋体" w:cs="楷体_GB2312"/>
                <w:color w:val="auto"/>
                <w:kern w:val="0"/>
                <w:sz w:val="21"/>
                <w:szCs w:val="21"/>
                <w:highlight w:val="none"/>
                <w:lang w:eastAsia="zh-CN"/>
              </w:rPr>
            </w:pPr>
            <w:r>
              <w:rPr>
                <w:rFonts w:hint="eastAsia" w:ascii="宋体" w:hAnsi="宋体" w:eastAsia="宋体" w:cs="楷体_GB2312"/>
                <w:color w:val="auto"/>
                <w:kern w:val="0"/>
                <w:sz w:val="21"/>
                <w:szCs w:val="21"/>
                <w:highlight w:val="none"/>
                <w:lang w:eastAsia="zh-CN"/>
              </w:rPr>
              <w:t>1、门店外墙的警示标志脱落。</w:t>
            </w:r>
          </w:p>
        </w:tc>
        <w:tc>
          <w:tcPr>
            <w:tcW w:w="5770" w:type="dxa"/>
            <w:tcBorders>
              <w:top w:val="single" w:color="auto" w:sz="4" w:space="0"/>
              <w:left w:val="nil"/>
              <w:bottom w:val="single" w:color="auto" w:sz="4" w:space="0"/>
              <w:right w:val="single" w:color="auto" w:sz="4" w:space="0"/>
            </w:tcBorders>
            <w:noWrap w:val="0"/>
            <w:vAlign w:val="center"/>
          </w:tcPr>
          <w:p>
            <w:pPr>
              <w:widowControl/>
              <w:snapToGrid w:val="0"/>
              <w:jc w:val="center"/>
              <w:rPr>
                <w:rFonts w:hint="eastAsia" w:ascii="宋体" w:hAnsi="宋体" w:eastAsia="宋体" w:cs="楷体_GB2312"/>
                <w:color w:val="auto"/>
                <w:kern w:val="0"/>
                <w:sz w:val="21"/>
                <w:szCs w:val="21"/>
                <w:highlight w:val="none"/>
                <w:lang w:val="en-US" w:eastAsia="zh-CN"/>
              </w:rPr>
            </w:pPr>
            <w:r>
              <w:rPr>
                <w:rFonts w:hint="eastAsia" w:ascii="宋体" w:hAnsi="宋体" w:eastAsia="宋体" w:cs="楷体_GB2312"/>
                <w:color w:val="auto"/>
                <w:kern w:val="0"/>
                <w:sz w:val="21"/>
                <w:szCs w:val="21"/>
                <w:highlight w:val="none"/>
                <w:lang w:val="en-US" w:eastAsia="zh-CN"/>
              </w:rPr>
              <w:t>责令企业</w:t>
            </w:r>
            <w:r>
              <w:rPr>
                <w:rFonts w:hint="eastAsia" w:ascii="宋体" w:hAnsi="宋体" w:eastAsia="宋体" w:cs="楷体_GB2312"/>
                <w:color w:val="auto"/>
                <w:kern w:val="0"/>
                <w:sz w:val="21"/>
                <w:szCs w:val="21"/>
                <w:highlight w:val="none"/>
                <w:lang w:eastAsia="zh-CN"/>
              </w:rPr>
              <w:t>对上述第1项问题于2025年9月15日前整改完毕</w:t>
            </w:r>
          </w:p>
        </w:tc>
        <w:tc>
          <w:tcPr>
            <w:tcW w:w="1491" w:type="dxa"/>
            <w:tcBorders>
              <w:top w:val="single" w:color="auto" w:sz="4" w:space="0"/>
              <w:left w:val="nil"/>
              <w:bottom w:val="single" w:color="auto" w:sz="4" w:space="0"/>
              <w:right w:val="single" w:color="auto" w:sz="4" w:space="0"/>
            </w:tcBorders>
            <w:noWrap w:val="0"/>
            <w:vAlign w:val="center"/>
          </w:tcPr>
          <w:p>
            <w:pPr>
              <w:widowControl/>
              <w:snapToGrid w:val="0"/>
              <w:jc w:val="center"/>
              <w:rPr>
                <w:rFonts w:hint="eastAsia" w:ascii="宋体" w:hAnsi="宋体" w:eastAsia="宋体" w:cs="楷体_GB2312"/>
                <w:color w:val="auto"/>
                <w:kern w:val="0"/>
                <w:sz w:val="21"/>
                <w:szCs w:val="21"/>
                <w:highlight w:val="none"/>
                <w:lang w:val="en-US" w:eastAsia="zh-CN"/>
              </w:rPr>
            </w:pPr>
          </w:p>
        </w:tc>
      </w:tr>
      <w:tr>
        <w:tblPrEx>
          <w:tblCellMar>
            <w:top w:w="56" w:type="dxa"/>
            <w:left w:w="96" w:type="dxa"/>
            <w:bottom w:w="56" w:type="dxa"/>
            <w:right w:w="96" w:type="dxa"/>
          </w:tblCellMar>
        </w:tblPrEx>
        <w:trPr>
          <w:trHeight w:val="0" w:hRule="atLeast"/>
        </w:trPr>
        <w:tc>
          <w:tcPr>
            <w:tcW w:w="622" w:type="dxa"/>
            <w:tcBorders>
              <w:top w:val="single" w:color="auto" w:sz="4" w:space="0"/>
              <w:left w:val="single" w:color="auto" w:sz="4" w:space="0"/>
              <w:bottom w:val="single" w:color="auto" w:sz="4" w:space="0"/>
              <w:right w:val="single" w:color="auto" w:sz="4" w:space="0"/>
            </w:tcBorders>
            <w:noWrap w:val="0"/>
            <w:vAlign w:val="center"/>
          </w:tcPr>
          <w:p>
            <w:pPr>
              <w:widowControl/>
              <w:snapToGrid w:val="0"/>
              <w:jc w:val="center"/>
              <w:rPr>
                <w:rFonts w:hint="default" w:ascii="宋体" w:hAnsi="宋体" w:eastAsia="宋体" w:cs="楷体_GB2312"/>
                <w:color w:val="auto"/>
                <w:kern w:val="0"/>
                <w:szCs w:val="21"/>
                <w:highlight w:val="none"/>
                <w:lang w:val="en-US" w:eastAsia="zh-CN"/>
              </w:rPr>
            </w:pPr>
          </w:p>
        </w:tc>
        <w:tc>
          <w:tcPr>
            <w:tcW w:w="1157" w:type="dxa"/>
            <w:tcBorders>
              <w:top w:val="single" w:color="auto" w:sz="4" w:space="0"/>
              <w:left w:val="nil"/>
              <w:bottom w:val="single" w:color="auto" w:sz="4" w:space="0"/>
              <w:right w:val="single" w:color="auto" w:sz="4" w:space="0"/>
            </w:tcBorders>
            <w:noWrap w:val="0"/>
            <w:vAlign w:val="center"/>
          </w:tcPr>
          <w:p>
            <w:pPr>
              <w:widowControl/>
              <w:snapToGrid w:val="0"/>
              <w:jc w:val="center"/>
              <w:rPr>
                <w:rFonts w:hint="default" w:ascii="宋体" w:hAnsi="宋体" w:eastAsia="宋体" w:cs="楷体_GB2312"/>
                <w:color w:val="auto"/>
                <w:kern w:val="0"/>
                <w:szCs w:val="21"/>
                <w:highlight w:val="none"/>
                <w:lang w:val="en-US" w:eastAsia="zh-CN"/>
              </w:rPr>
            </w:pPr>
          </w:p>
        </w:tc>
        <w:tc>
          <w:tcPr>
            <w:tcW w:w="838" w:type="dxa"/>
            <w:tcBorders>
              <w:top w:val="single" w:color="auto" w:sz="4" w:space="0"/>
              <w:left w:val="nil"/>
              <w:bottom w:val="single" w:color="auto" w:sz="4" w:space="0"/>
              <w:right w:val="single" w:color="auto" w:sz="4" w:space="0"/>
            </w:tcBorders>
            <w:shd w:val="clear" w:color="auto" w:fill="auto"/>
            <w:noWrap w:val="0"/>
            <w:vAlign w:val="center"/>
          </w:tcPr>
          <w:p>
            <w:pPr>
              <w:widowControl/>
              <w:snapToGrid w:val="0"/>
              <w:jc w:val="center"/>
              <w:rPr>
                <w:rFonts w:hint="eastAsia" w:ascii="宋体" w:hAnsi="宋体" w:eastAsia="宋体" w:cs="楷体_GB2312"/>
                <w:color w:val="auto"/>
                <w:kern w:val="0"/>
                <w:sz w:val="21"/>
                <w:szCs w:val="21"/>
                <w:highlight w:val="none"/>
                <w:lang w:val="en-US" w:eastAsia="zh-CN" w:bidi="ar-SA"/>
              </w:rPr>
            </w:pPr>
          </w:p>
        </w:tc>
        <w:tc>
          <w:tcPr>
            <w:tcW w:w="840" w:type="dxa"/>
            <w:tcBorders>
              <w:top w:val="single" w:color="auto" w:sz="4" w:space="0"/>
              <w:left w:val="nil"/>
              <w:bottom w:val="single" w:color="auto" w:sz="4" w:space="0"/>
              <w:right w:val="single" w:color="auto" w:sz="4" w:space="0"/>
            </w:tcBorders>
            <w:shd w:val="clear" w:color="auto" w:fill="auto"/>
            <w:noWrap w:val="0"/>
            <w:vAlign w:val="center"/>
          </w:tcPr>
          <w:p>
            <w:pPr>
              <w:widowControl/>
              <w:snapToGrid w:val="0"/>
              <w:jc w:val="center"/>
              <w:rPr>
                <w:rFonts w:hint="eastAsia" w:ascii="宋体" w:hAnsi="宋体" w:eastAsia="宋体" w:cs="楷体_GB2312"/>
                <w:color w:val="auto"/>
                <w:kern w:val="0"/>
                <w:sz w:val="21"/>
                <w:szCs w:val="21"/>
                <w:highlight w:val="none"/>
                <w:lang w:val="en-US" w:eastAsia="zh-CN" w:bidi="ar-SA"/>
              </w:rPr>
            </w:pPr>
          </w:p>
        </w:tc>
        <w:tc>
          <w:tcPr>
            <w:tcW w:w="3424" w:type="dxa"/>
            <w:tcBorders>
              <w:top w:val="single" w:color="auto" w:sz="4" w:space="0"/>
              <w:left w:val="nil"/>
              <w:bottom w:val="single" w:color="auto" w:sz="4" w:space="0"/>
              <w:right w:val="single" w:color="auto" w:sz="4" w:space="0"/>
            </w:tcBorders>
            <w:noWrap w:val="0"/>
            <w:vAlign w:val="center"/>
          </w:tcPr>
          <w:p>
            <w:pPr>
              <w:widowControl/>
              <w:snapToGrid w:val="0"/>
              <w:jc w:val="center"/>
              <w:rPr>
                <w:rFonts w:hint="eastAsia" w:ascii="宋体" w:hAnsi="宋体" w:eastAsia="宋体" w:cs="楷体_GB2312"/>
                <w:color w:val="auto"/>
                <w:kern w:val="0"/>
                <w:szCs w:val="21"/>
                <w:highlight w:val="none"/>
              </w:rPr>
            </w:pPr>
          </w:p>
        </w:tc>
        <w:tc>
          <w:tcPr>
            <w:tcW w:w="5770" w:type="dxa"/>
            <w:tcBorders>
              <w:top w:val="single" w:color="auto" w:sz="4" w:space="0"/>
              <w:left w:val="nil"/>
              <w:bottom w:val="single" w:color="auto" w:sz="4" w:space="0"/>
              <w:right w:val="single" w:color="auto" w:sz="4" w:space="0"/>
            </w:tcBorders>
            <w:shd w:val="clear" w:color="auto" w:fill="auto"/>
            <w:noWrap w:val="0"/>
            <w:vAlign w:val="center"/>
          </w:tcPr>
          <w:p>
            <w:pPr>
              <w:widowControl/>
              <w:snapToGrid w:val="0"/>
              <w:jc w:val="center"/>
              <w:rPr>
                <w:rFonts w:hint="eastAsia" w:ascii="宋体" w:hAnsi="宋体" w:eastAsia="宋体" w:cs="楷体_GB2312"/>
                <w:color w:val="auto"/>
                <w:kern w:val="0"/>
                <w:sz w:val="21"/>
                <w:szCs w:val="21"/>
                <w:highlight w:val="none"/>
                <w:lang w:val="en-US" w:eastAsia="zh-CN" w:bidi="ar-SA"/>
              </w:rPr>
            </w:pPr>
          </w:p>
        </w:tc>
        <w:tc>
          <w:tcPr>
            <w:tcW w:w="1491" w:type="dxa"/>
            <w:tcBorders>
              <w:top w:val="single" w:color="auto" w:sz="4" w:space="0"/>
              <w:left w:val="nil"/>
              <w:bottom w:val="single" w:color="auto" w:sz="4" w:space="0"/>
              <w:right w:val="single" w:color="auto" w:sz="4" w:space="0"/>
            </w:tcBorders>
            <w:shd w:val="clear" w:color="auto" w:fill="auto"/>
            <w:noWrap w:val="0"/>
            <w:vAlign w:val="center"/>
          </w:tcPr>
          <w:p>
            <w:pPr>
              <w:widowControl/>
              <w:snapToGrid w:val="0"/>
              <w:jc w:val="center"/>
              <w:rPr>
                <w:rFonts w:hint="eastAsia" w:ascii="宋体" w:hAnsi="宋体" w:eastAsia="宋体" w:cs="楷体_GB2312"/>
                <w:color w:val="auto"/>
                <w:kern w:val="0"/>
                <w:sz w:val="21"/>
                <w:szCs w:val="21"/>
                <w:highlight w:val="none"/>
                <w:lang w:val="en-US" w:eastAsia="zh-CN" w:bidi="ar-SA"/>
              </w:rPr>
            </w:pPr>
          </w:p>
        </w:tc>
      </w:tr>
      <w:tr>
        <w:tblPrEx>
          <w:tblCellMar>
            <w:top w:w="56" w:type="dxa"/>
            <w:left w:w="96" w:type="dxa"/>
            <w:bottom w:w="56" w:type="dxa"/>
            <w:right w:w="96" w:type="dxa"/>
          </w:tblCellMar>
        </w:tblPrEx>
        <w:trPr>
          <w:trHeight w:val="0" w:hRule="atLeast"/>
        </w:trPr>
        <w:tc>
          <w:tcPr>
            <w:tcW w:w="622" w:type="dxa"/>
            <w:tcBorders>
              <w:top w:val="single" w:color="auto" w:sz="4" w:space="0"/>
              <w:left w:val="single" w:color="auto" w:sz="4" w:space="0"/>
              <w:bottom w:val="single" w:color="auto" w:sz="4" w:space="0"/>
              <w:right w:val="single" w:color="auto" w:sz="4" w:space="0"/>
            </w:tcBorders>
            <w:noWrap w:val="0"/>
            <w:vAlign w:val="center"/>
          </w:tcPr>
          <w:p>
            <w:pPr>
              <w:widowControl/>
              <w:snapToGrid w:val="0"/>
              <w:jc w:val="center"/>
              <w:rPr>
                <w:rFonts w:hint="default" w:ascii="宋体" w:hAnsi="宋体" w:eastAsia="宋体" w:cs="楷体_GB2312"/>
                <w:color w:val="auto"/>
                <w:kern w:val="0"/>
                <w:szCs w:val="21"/>
                <w:highlight w:val="none"/>
                <w:lang w:val="en-US" w:eastAsia="zh-CN"/>
              </w:rPr>
            </w:pPr>
          </w:p>
        </w:tc>
        <w:tc>
          <w:tcPr>
            <w:tcW w:w="1157" w:type="dxa"/>
            <w:tcBorders>
              <w:top w:val="single" w:color="auto" w:sz="4" w:space="0"/>
              <w:left w:val="nil"/>
              <w:bottom w:val="single" w:color="auto" w:sz="4" w:space="0"/>
              <w:right w:val="single" w:color="auto" w:sz="4" w:space="0"/>
            </w:tcBorders>
            <w:noWrap w:val="0"/>
            <w:vAlign w:val="center"/>
          </w:tcPr>
          <w:p>
            <w:pPr>
              <w:widowControl/>
              <w:snapToGrid w:val="0"/>
              <w:jc w:val="center"/>
              <w:rPr>
                <w:rFonts w:hint="default" w:ascii="宋体" w:hAnsi="宋体" w:eastAsia="宋体" w:cs="楷体_GB2312"/>
                <w:color w:val="auto"/>
                <w:kern w:val="0"/>
                <w:szCs w:val="21"/>
                <w:highlight w:val="none"/>
                <w:lang w:val="en-US" w:eastAsia="zh-CN"/>
              </w:rPr>
            </w:pPr>
          </w:p>
        </w:tc>
        <w:tc>
          <w:tcPr>
            <w:tcW w:w="838" w:type="dxa"/>
            <w:tcBorders>
              <w:top w:val="single" w:color="auto" w:sz="4" w:space="0"/>
              <w:left w:val="nil"/>
              <w:bottom w:val="single" w:color="auto" w:sz="4" w:space="0"/>
              <w:right w:val="single" w:color="auto" w:sz="4" w:space="0"/>
            </w:tcBorders>
            <w:shd w:val="clear" w:color="auto" w:fill="auto"/>
            <w:noWrap w:val="0"/>
            <w:vAlign w:val="center"/>
          </w:tcPr>
          <w:p>
            <w:pPr>
              <w:widowControl/>
              <w:snapToGrid w:val="0"/>
              <w:jc w:val="center"/>
              <w:rPr>
                <w:rFonts w:hint="eastAsia" w:ascii="宋体" w:hAnsi="宋体" w:eastAsia="宋体" w:cs="楷体_GB2312"/>
                <w:color w:val="auto"/>
                <w:kern w:val="0"/>
                <w:sz w:val="21"/>
                <w:szCs w:val="21"/>
                <w:highlight w:val="none"/>
                <w:lang w:val="en-US" w:eastAsia="zh-CN" w:bidi="ar-SA"/>
              </w:rPr>
            </w:pPr>
          </w:p>
        </w:tc>
        <w:tc>
          <w:tcPr>
            <w:tcW w:w="840" w:type="dxa"/>
            <w:tcBorders>
              <w:top w:val="single" w:color="auto" w:sz="4" w:space="0"/>
              <w:left w:val="nil"/>
              <w:bottom w:val="single" w:color="auto" w:sz="4" w:space="0"/>
              <w:right w:val="single" w:color="auto" w:sz="4" w:space="0"/>
            </w:tcBorders>
            <w:shd w:val="clear" w:color="auto" w:fill="auto"/>
            <w:noWrap w:val="0"/>
            <w:vAlign w:val="center"/>
          </w:tcPr>
          <w:p>
            <w:pPr>
              <w:widowControl/>
              <w:snapToGrid w:val="0"/>
              <w:jc w:val="center"/>
              <w:rPr>
                <w:rFonts w:hint="eastAsia" w:ascii="宋体" w:hAnsi="宋体" w:eastAsia="宋体" w:cs="楷体_GB2312"/>
                <w:color w:val="auto"/>
                <w:kern w:val="0"/>
                <w:sz w:val="21"/>
                <w:szCs w:val="21"/>
                <w:highlight w:val="none"/>
                <w:lang w:val="en-US" w:eastAsia="zh-CN" w:bidi="ar-SA"/>
              </w:rPr>
            </w:pPr>
          </w:p>
        </w:tc>
        <w:tc>
          <w:tcPr>
            <w:tcW w:w="3424" w:type="dxa"/>
            <w:tcBorders>
              <w:top w:val="single" w:color="auto" w:sz="4" w:space="0"/>
              <w:left w:val="nil"/>
              <w:bottom w:val="single" w:color="auto" w:sz="4" w:space="0"/>
              <w:right w:val="single" w:color="auto" w:sz="4" w:space="0"/>
            </w:tcBorders>
            <w:noWrap w:val="0"/>
            <w:vAlign w:val="center"/>
          </w:tcPr>
          <w:p>
            <w:pPr>
              <w:widowControl/>
              <w:snapToGrid w:val="0"/>
              <w:jc w:val="center"/>
              <w:rPr>
                <w:rFonts w:hint="eastAsia" w:ascii="宋体" w:hAnsi="宋体" w:eastAsia="宋体" w:cs="楷体_GB2312"/>
                <w:color w:val="auto"/>
                <w:kern w:val="0"/>
                <w:szCs w:val="21"/>
                <w:highlight w:val="none"/>
              </w:rPr>
            </w:pPr>
          </w:p>
        </w:tc>
        <w:tc>
          <w:tcPr>
            <w:tcW w:w="5770" w:type="dxa"/>
            <w:tcBorders>
              <w:top w:val="single" w:color="auto" w:sz="4" w:space="0"/>
              <w:left w:val="nil"/>
              <w:bottom w:val="single" w:color="auto" w:sz="4" w:space="0"/>
              <w:right w:val="single" w:color="auto" w:sz="4" w:space="0"/>
            </w:tcBorders>
            <w:shd w:val="clear" w:color="auto" w:fill="auto"/>
            <w:noWrap w:val="0"/>
            <w:vAlign w:val="center"/>
          </w:tcPr>
          <w:p>
            <w:pPr>
              <w:widowControl/>
              <w:snapToGrid w:val="0"/>
              <w:jc w:val="center"/>
              <w:rPr>
                <w:rFonts w:hint="eastAsia" w:ascii="宋体" w:hAnsi="宋体" w:eastAsia="宋体" w:cs="楷体_GB2312"/>
                <w:color w:val="auto"/>
                <w:kern w:val="0"/>
                <w:sz w:val="21"/>
                <w:szCs w:val="21"/>
                <w:highlight w:val="none"/>
                <w:lang w:val="en-US" w:eastAsia="zh-CN" w:bidi="ar-SA"/>
              </w:rPr>
            </w:pPr>
          </w:p>
        </w:tc>
        <w:tc>
          <w:tcPr>
            <w:tcW w:w="1491" w:type="dxa"/>
            <w:tcBorders>
              <w:top w:val="single" w:color="auto" w:sz="4" w:space="0"/>
              <w:left w:val="nil"/>
              <w:bottom w:val="single" w:color="auto" w:sz="4" w:space="0"/>
              <w:right w:val="single" w:color="auto" w:sz="4" w:space="0"/>
            </w:tcBorders>
            <w:shd w:val="clear" w:color="auto" w:fill="auto"/>
            <w:noWrap w:val="0"/>
            <w:vAlign w:val="center"/>
          </w:tcPr>
          <w:p>
            <w:pPr>
              <w:widowControl/>
              <w:snapToGrid w:val="0"/>
              <w:jc w:val="center"/>
              <w:rPr>
                <w:rFonts w:hint="eastAsia" w:ascii="宋体" w:hAnsi="宋体" w:eastAsia="宋体" w:cs="楷体_GB2312"/>
                <w:color w:val="auto"/>
                <w:kern w:val="0"/>
                <w:sz w:val="21"/>
                <w:szCs w:val="21"/>
                <w:highlight w:val="none"/>
                <w:lang w:val="en-US" w:eastAsia="zh-CN" w:bidi="ar-SA"/>
              </w:rPr>
            </w:pPr>
          </w:p>
        </w:tc>
      </w:tr>
    </w:tbl>
    <w:p>
      <w:pPr>
        <w:rPr>
          <w:highlight w:val="yellow"/>
        </w:rPr>
      </w:pPr>
    </w:p>
    <w:p>
      <w:pPr>
        <w:rPr>
          <w:highlight w:val="yellow"/>
        </w:rPr>
      </w:pPr>
      <w:r>
        <w:rPr>
          <w:highlight w:val="yellow"/>
        </w:rPr>
        <w:br w:type="page"/>
      </w:r>
    </w:p>
    <w:p>
      <w:pPr>
        <w:adjustRightInd w:val="0"/>
        <w:snapToGrid w:val="0"/>
        <w:spacing w:after="312" w:afterLines="100"/>
        <w:jc w:val="center"/>
        <w:rPr>
          <w:rFonts w:hint="eastAsia" w:ascii="方正小标宋简体" w:hAnsi="楷体_GB2312" w:eastAsia="方正小标宋简体" w:cs="楷体_GB2312"/>
          <w:color w:val="auto"/>
          <w:sz w:val="42"/>
          <w:szCs w:val="42"/>
          <w:highlight w:val="none"/>
          <w:lang w:eastAsia="zh-CN"/>
        </w:rPr>
      </w:pPr>
      <w:r>
        <w:rPr>
          <w:rFonts w:hint="eastAsia" w:ascii="方正小标宋简体" w:hAnsi="楷体_GB2312" w:eastAsia="方正小标宋简体" w:cs="楷体_GB2312"/>
          <w:color w:val="auto"/>
          <w:sz w:val="42"/>
          <w:szCs w:val="42"/>
          <w:highlight w:val="none"/>
          <w:lang w:eastAsia="zh-CN"/>
        </w:rPr>
        <w:t>计划执法检查台账</w:t>
      </w:r>
    </w:p>
    <w:p>
      <w:pPr>
        <w:ind w:firstLine="205" w:firstLineChars="98"/>
        <w:jc w:val="left"/>
        <w:rPr>
          <w:rFonts w:hint="eastAsia" w:ascii="宋体" w:hAnsi="宋体" w:eastAsia="宋体" w:cs="楷体_GB2312"/>
          <w:color w:val="auto"/>
          <w:kern w:val="0"/>
          <w:szCs w:val="21"/>
          <w:highlight w:val="none"/>
          <w:lang w:eastAsia="zh-CN"/>
        </w:rPr>
      </w:pPr>
      <w:r>
        <w:rPr>
          <w:rFonts w:hint="eastAsia" w:ascii="宋体" w:hAnsi="宋体" w:cs="楷体_GB2312"/>
          <w:color w:val="auto"/>
          <w:szCs w:val="21"/>
          <w:highlight w:val="none"/>
        </w:rPr>
        <w:t>企业名称：</w:t>
      </w:r>
      <w:r>
        <w:rPr>
          <w:rFonts w:hint="eastAsia" w:ascii="宋体" w:hAnsi="宋体" w:cs="楷体_GB2312"/>
          <w:color w:val="auto"/>
          <w:kern w:val="0"/>
          <w:szCs w:val="21"/>
          <w:highlight w:val="none"/>
        </w:rPr>
        <w:t xml:space="preserve">                                                          </w:t>
      </w:r>
      <w:r>
        <w:rPr>
          <w:rFonts w:hint="eastAsia" w:ascii="宋体" w:hAnsi="宋体" w:cs="楷体_GB2312"/>
          <w:color w:val="auto"/>
          <w:kern w:val="0"/>
          <w:szCs w:val="21"/>
          <w:highlight w:val="none"/>
          <w:lang w:eastAsia="zh-CN"/>
        </w:rPr>
        <w:t>202</w:t>
      </w:r>
      <w:r>
        <w:rPr>
          <w:rFonts w:hint="eastAsia" w:ascii="宋体" w:hAnsi="宋体" w:cs="楷体_GB2312"/>
          <w:color w:val="auto"/>
          <w:kern w:val="0"/>
          <w:szCs w:val="21"/>
          <w:highlight w:val="none"/>
          <w:lang w:val="en-US" w:eastAsia="zh-CN"/>
        </w:rPr>
        <w:t>5</w:t>
      </w:r>
      <w:r>
        <w:rPr>
          <w:rFonts w:hint="eastAsia" w:ascii="宋体" w:hAnsi="宋体" w:cs="楷体_GB2312"/>
          <w:color w:val="auto"/>
          <w:kern w:val="0"/>
          <w:szCs w:val="21"/>
          <w:highlight w:val="none"/>
          <w:lang w:eastAsia="zh-CN"/>
        </w:rPr>
        <w:t>年度</w:t>
      </w:r>
    </w:p>
    <w:tbl>
      <w:tblPr>
        <w:tblStyle w:val="3"/>
        <w:tblW w:w="0" w:type="auto"/>
        <w:jc w:val="center"/>
        <w:tblLayout w:type="fixed"/>
        <w:tblCellMar>
          <w:top w:w="0" w:type="dxa"/>
          <w:left w:w="108" w:type="dxa"/>
          <w:bottom w:w="0" w:type="dxa"/>
          <w:right w:w="108" w:type="dxa"/>
        </w:tblCellMar>
      </w:tblPr>
      <w:tblGrid>
        <w:gridCol w:w="726"/>
        <w:gridCol w:w="1361"/>
        <w:gridCol w:w="900"/>
        <w:gridCol w:w="990"/>
        <w:gridCol w:w="4314"/>
        <w:gridCol w:w="3923"/>
        <w:gridCol w:w="1772"/>
      </w:tblGrid>
      <w:tr>
        <w:tblPrEx>
          <w:tblCellMar>
            <w:top w:w="0" w:type="dxa"/>
            <w:left w:w="108" w:type="dxa"/>
            <w:bottom w:w="0" w:type="dxa"/>
            <w:right w:w="108" w:type="dxa"/>
          </w:tblCellMar>
        </w:tblPrEx>
        <w:trPr>
          <w:trHeight w:val="567" w:hRule="atLeast"/>
          <w:jc w:val="center"/>
        </w:trPr>
        <w:tc>
          <w:tcPr>
            <w:tcW w:w="726"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序号</w:t>
            </w:r>
          </w:p>
        </w:tc>
        <w:tc>
          <w:tcPr>
            <w:tcW w:w="1361"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检查时间</w:t>
            </w:r>
          </w:p>
        </w:tc>
        <w:tc>
          <w:tcPr>
            <w:tcW w:w="1890"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检查人员</w:t>
            </w:r>
          </w:p>
        </w:tc>
        <w:tc>
          <w:tcPr>
            <w:tcW w:w="4314"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主要违法行为或事故隐患基本情况</w:t>
            </w:r>
          </w:p>
        </w:tc>
        <w:tc>
          <w:tcPr>
            <w:tcW w:w="5695"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违法行为或事故隐患处理情况</w:t>
            </w:r>
          </w:p>
        </w:tc>
      </w:tr>
      <w:tr>
        <w:tblPrEx>
          <w:tblCellMar>
            <w:top w:w="0" w:type="dxa"/>
            <w:left w:w="108" w:type="dxa"/>
            <w:bottom w:w="0" w:type="dxa"/>
            <w:right w:w="108" w:type="dxa"/>
          </w:tblCellMar>
        </w:tblPrEx>
        <w:trPr>
          <w:trHeight w:val="567" w:hRule="atLeast"/>
          <w:jc w:val="center"/>
        </w:trPr>
        <w:tc>
          <w:tcPr>
            <w:tcW w:w="72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p>
        </w:tc>
        <w:tc>
          <w:tcPr>
            <w:tcW w:w="1361"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p>
        </w:tc>
        <w:tc>
          <w:tcPr>
            <w:tcW w:w="90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主办</w:t>
            </w:r>
          </w:p>
        </w:tc>
        <w:tc>
          <w:tcPr>
            <w:tcW w:w="99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协办</w:t>
            </w:r>
          </w:p>
        </w:tc>
        <w:tc>
          <w:tcPr>
            <w:tcW w:w="4314"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p>
        </w:tc>
        <w:tc>
          <w:tcPr>
            <w:tcW w:w="3923"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采取的措施</w:t>
            </w:r>
          </w:p>
        </w:tc>
        <w:tc>
          <w:tcPr>
            <w:tcW w:w="177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措施落实情况</w:t>
            </w:r>
          </w:p>
        </w:tc>
      </w:tr>
      <w:tr>
        <w:tblPrEx>
          <w:tblCellMar>
            <w:top w:w="0" w:type="dxa"/>
            <w:left w:w="108" w:type="dxa"/>
            <w:bottom w:w="0" w:type="dxa"/>
            <w:right w:w="108" w:type="dxa"/>
          </w:tblCellMar>
        </w:tblPrEx>
        <w:trPr>
          <w:trHeight w:val="567" w:hRule="atLeast"/>
          <w:jc w:val="center"/>
        </w:trPr>
        <w:tc>
          <w:tcPr>
            <w:tcW w:w="72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136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90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Cs w:val="21"/>
                <w:highlight w:val="none"/>
                <w:lang w:val="en-US" w:eastAsia="zh-CN"/>
              </w:rPr>
            </w:pPr>
          </w:p>
        </w:tc>
        <w:tc>
          <w:tcPr>
            <w:tcW w:w="99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Cs w:val="21"/>
                <w:highlight w:val="none"/>
                <w:lang w:val="en-US" w:eastAsia="zh-CN"/>
              </w:rPr>
            </w:pPr>
          </w:p>
        </w:tc>
        <w:tc>
          <w:tcPr>
            <w:tcW w:w="4314"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eastAsia="zh-CN"/>
              </w:rPr>
            </w:pPr>
          </w:p>
        </w:tc>
        <w:tc>
          <w:tcPr>
            <w:tcW w:w="3923"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c>
          <w:tcPr>
            <w:tcW w:w="177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r>
      <w:tr>
        <w:tblPrEx>
          <w:tblCellMar>
            <w:top w:w="0" w:type="dxa"/>
            <w:left w:w="108" w:type="dxa"/>
            <w:bottom w:w="0" w:type="dxa"/>
            <w:right w:w="108" w:type="dxa"/>
          </w:tblCellMar>
        </w:tblPrEx>
        <w:trPr>
          <w:trHeight w:val="567" w:hRule="atLeast"/>
          <w:jc w:val="center"/>
        </w:trPr>
        <w:tc>
          <w:tcPr>
            <w:tcW w:w="72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136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90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99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4314"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rPr>
            </w:pPr>
          </w:p>
        </w:tc>
        <w:tc>
          <w:tcPr>
            <w:tcW w:w="3923"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c>
          <w:tcPr>
            <w:tcW w:w="1772"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r>
      <w:tr>
        <w:tblPrEx>
          <w:tblCellMar>
            <w:top w:w="0" w:type="dxa"/>
            <w:left w:w="108" w:type="dxa"/>
            <w:bottom w:w="0" w:type="dxa"/>
            <w:right w:w="108" w:type="dxa"/>
          </w:tblCellMar>
        </w:tblPrEx>
        <w:trPr>
          <w:trHeight w:val="567" w:hRule="atLeast"/>
          <w:jc w:val="center"/>
        </w:trPr>
        <w:tc>
          <w:tcPr>
            <w:tcW w:w="72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136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90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99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4314"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rPr>
            </w:pPr>
          </w:p>
        </w:tc>
        <w:tc>
          <w:tcPr>
            <w:tcW w:w="3923"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c>
          <w:tcPr>
            <w:tcW w:w="1772"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r>
    </w:tbl>
    <w:p>
      <w:pPr>
        <w:rPr>
          <w:highlight w:val="yellow"/>
        </w:rPr>
      </w:pPr>
    </w:p>
    <w:p>
      <w:pPr>
        <w:rPr>
          <w:highlight w:val="yellow"/>
        </w:rPr>
      </w:pPr>
    </w:p>
    <w:sectPr>
      <w:footerReference r:id="rId5" w:type="default"/>
      <w:pgSz w:w="16838" w:h="11906" w:orient="landscape"/>
      <w:pgMar w:top="1797" w:right="1440" w:bottom="1134" w:left="1440" w:header="851" w:footer="992" w:gutter="0"/>
      <w:pgNumType w:fmt="decimal" w:start="1"/>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both"/>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both"/>
      <w:rPr>
        <w:rFonts w:hint="eastAsia"/>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rFonts w:hint="eastAsia"/>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2"/>
                          </w:pPr>
                          <w:r>
                            <w:t xml:space="preserve">— </w:t>
                          </w:r>
                          <w:r>
                            <w:fldChar w:fldCharType="begin"/>
                          </w:r>
                          <w:r>
                            <w:instrText xml:space="preserve"> PAGE  \* MERGEFORMAT </w:instrText>
                          </w:r>
                          <w:r>
                            <w:fldChar w:fldCharType="separate"/>
                          </w:r>
                          <w:r>
                            <w:t>1</w:t>
                          </w:r>
                          <w:r>
                            <w:fldChar w:fldCharType="end"/>
                          </w:r>
                          <w: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&#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aGmCS9MAAAAFAQAADwAAAAAAAAABACAAAAAiAAAAZHJz&#10;L2Rvd25yZXYueG1sUEsBAhQAFAAAAAgAh07iQGBycTzQAQAAowMAAA4AAAAAAAAAAQAgAAAAIgEA&#10;AGRycy9lMm9Eb2MueG1sUEsFBgAAAAAGAAYAWQEAAGQFAAAAAA==&#10;">
              <v:fill on="f" focussize="0,0"/>
              <v:stroke on="f" weight="1.25pt"/>
              <v:imagedata o:title=""/>
              <o:lock v:ext="edit" aspectratio="f"/>
              <v:textbox inset="0mm,0mm,0mm,0mm" style="mso-fit-shape-to-text:t;">
                <w:txbxContent>
                  <w:p>
                    <w:pPr>
                      <w:pStyle w:val="2"/>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M2OTY3Njk4ODdiNjZkYjNlMzhiMzVkMTgzNzE1ZmYifQ=="/>
    <w:docVar w:name="KSO_WPS_MARK_KEY" w:val="bec2b2f1-417b-4603-8cd0-f3488b52c806"/>
  </w:docVars>
  <w:rsids>
    <w:rsidRoot w:val="413336C3"/>
    <w:rsid w:val="02572601"/>
    <w:rsid w:val="028D01AA"/>
    <w:rsid w:val="02F920DE"/>
    <w:rsid w:val="05243B96"/>
    <w:rsid w:val="05D03D33"/>
    <w:rsid w:val="07670DA8"/>
    <w:rsid w:val="099F15D7"/>
    <w:rsid w:val="0A0E31A7"/>
    <w:rsid w:val="0A2D52B9"/>
    <w:rsid w:val="0C21197F"/>
    <w:rsid w:val="0C4D7C21"/>
    <w:rsid w:val="0EAF24CD"/>
    <w:rsid w:val="0F5E7E3E"/>
    <w:rsid w:val="10387AD1"/>
    <w:rsid w:val="105554FB"/>
    <w:rsid w:val="135C315C"/>
    <w:rsid w:val="13647EAB"/>
    <w:rsid w:val="14CF422A"/>
    <w:rsid w:val="14CF61CC"/>
    <w:rsid w:val="15111016"/>
    <w:rsid w:val="15EE5FD1"/>
    <w:rsid w:val="17D66994"/>
    <w:rsid w:val="17FA57F3"/>
    <w:rsid w:val="195167F7"/>
    <w:rsid w:val="19524AC9"/>
    <w:rsid w:val="19CA7322"/>
    <w:rsid w:val="1A8444C8"/>
    <w:rsid w:val="1AA95C8D"/>
    <w:rsid w:val="1C9E7A63"/>
    <w:rsid w:val="1E151650"/>
    <w:rsid w:val="211C7E96"/>
    <w:rsid w:val="21350F58"/>
    <w:rsid w:val="215B14AC"/>
    <w:rsid w:val="21E40288"/>
    <w:rsid w:val="23BD161F"/>
    <w:rsid w:val="26FD3043"/>
    <w:rsid w:val="2734580E"/>
    <w:rsid w:val="274547CB"/>
    <w:rsid w:val="294F2F1B"/>
    <w:rsid w:val="2A63696B"/>
    <w:rsid w:val="2D310F0F"/>
    <w:rsid w:val="2E920BC7"/>
    <w:rsid w:val="2F311E3A"/>
    <w:rsid w:val="30AB27C1"/>
    <w:rsid w:val="3143321D"/>
    <w:rsid w:val="350E42CE"/>
    <w:rsid w:val="36F94D4E"/>
    <w:rsid w:val="389E09C9"/>
    <w:rsid w:val="38E94FB6"/>
    <w:rsid w:val="392705EB"/>
    <w:rsid w:val="3E9E2778"/>
    <w:rsid w:val="3F26798F"/>
    <w:rsid w:val="402610DC"/>
    <w:rsid w:val="40297384"/>
    <w:rsid w:val="402F3E8B"/>
    <w:rsid w:val="410F1EE7"/>
    <w:rsid w:val="41151DB4"/>
    <w:rsid w:val="413336C3"/>
    <w:rsid w:val="429D02B3"/>
    <w:rsid w:val="42E76C6E"/>
    <w:rsid w:val="439A3AFF"/>
    <w:rsid w:val="43AA3FB3"/>
    <w:rsid w:val="43AD1F8D"/>
    <w:rsid w:val="46537EA2"/>
    <w:rsid w:val="46722E77"/>
    <w:rsid w:val="47AE111D"/>
    <w:rsid w:val="487464AD"/>
    <w:rsid w:val="499E384D"/>
    <w:rsid w:val="49A33231"/>
    <w:rsid w:val="4AA51EA6"/>
    <w:rsid w:val="4B117A90"/>
    <w:rsid w:val="4BB11155"/>
    <w:rsid w:val="4CEE5F3C"/>
    <w:rsid w:val="4D1B3555"/>
    <w:rsid w:val="4E5C4359"/>
    <w:rsid w:val="4E7E4EE0"/>
    <w:rsid w:val="4F9B0E29"/>
    <w:rsid w:val="4FBB7204"/>
    <w:rsid w:val="5075041A"/>
    <w:rsid w:val="523E071F"/>
    <w:rsid w:val="55264956"/>
    <w:rsid w:val="56FB4709"/>
    <w:rsid w:val="582F21E1"/>
    <w:rsid w:val="5B7B7072"/>
    <w:rsid w:val="5C3F3D1E"/>
    <w:rsid w:val="5CC60AB3"/>
    <w:rsid w:val="5CF65B92"/>
    <w:rsid w:val="5DFB1693"/>
    <w:rsid w:val="5E2713A7"/>
    <w:rsid w:val="5EE96902"/>
    <w:rsid w:val="5F4B29DF"/>
    <w:rsid w:val="61E84C4F"/>
    <w:rsid w:val="61F77588"/>
    <w:rsid w:val="648F3BB6"/>
    <w:rsid w:val="655D1CFC"/>
    <w:rsid w:val="665E3732"/>
    <w:rsid w:val="66BC7090"/>
    <w:rsid w:val="66E16111"/>
    <w:rsid w:val="685F3791"/>
    <w:rsid w:val="6C52434B"/>
    <w:rsid w:val="6EA74226"/>
    <w:rsid w:val="6EB67355"/>
    <w:rsid w:val="72842772"/>
    <w:rsid w:val="747A406B"/>
    <w:rsid w:val="75415A18"/>
    <w:rsid w:val="75AD3D8E"/>
    <w:rsid w:val="78713308"/>
    <w:rsid w:val="7995109F"/>
    <w:rsid w:val="7A771C84"/>
    <w:rsid w:val="7C8A627E"/>
    <w:rsid w:val="7D514B5F"/>
    <w:rsid w:val="7D6A07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43</Pages>
  <Words>4734</Words>
  <Characters>5318</Characters>
  <Lines>0</Lines>
  <Paragraphs>0</Paragraphs>
  <TotalTime>4</TotalTime>
  <ScaleCrop>false</ScaleCrop>
  <LinksUpToDate>false</LinksUpToDate>
  <CharactersWithSpaces>7128</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2024-03-05T05:29:00Z</dcterms:created>
  <dc:creator>先先贝</dc:creator>
  <cp:lastModifiedBy>陈亮</cp:lastModifiedBy>
  <dcterms:modified xsi:type="dcterms:W3CDTF">2025-09-28T01:11:16Z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FE7B54BDD33940759D85EBFC7275EE5B</vt:lpwstr>
  </property>
  <property fmtid="{D5CDD505-2E9C-101B-9397-08002B2CF9AE}" pid="4" name="KSOTemplateDocerSaveRecord">
    <vt:lpwstr>eyJoZGlkIjoiYTdhMjZiZDZlZDgzZmQ2ZmQ2Zjc1MjRiNWEyOWJmNDciLCJ1c2VySWQiOiIzMzYzMzg5NzAifQ==</vt:lpwstr>
  </property>
</Properties>
</file>