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宁乡市应急管理局新增执法人员公示</w:t>
      </w:r>
    </w:p>
    <w:bookmarkEnd w:id="0"/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（2026年2月）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13025" cy="4029075"/>
            <wp:effectExtent l="0" t="0" r="15875" b="9525"/>
            <wp:docPr id="1" name="图片 1" descr="249541_1770341111_h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49541_1770341111_hd"/>
                    <pic:cNvPicPr>
                      <a:picLocks noChangeAspect="true"/>
                    </pic:cNvPicPr>
                  </pic:nvPicPr>
                  <pic:blipFill>
                    <a:blip r:embed="rId4"/>
                    <a:srcRect l="18098" t="20353" r="22261" b="10719"/>
                    <a:stretch>
                      <a:fillRect/>
                    </a:stretch>
                  </pic:blipFill>
                  <pic:spPr>
                    <a:xfrm>
                      <a:off x="0" y="0"/>
                      <a:ext cx="2613025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95245" cy="4053205"/>
            <wp:effectExtent l="0" t="0" r="14605" b="4445"/>
            <wp:docPr id="2" name="图片 2" descr="249542_1770341112_h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49542_1770341112_hd"/>
                    <pic:cNvPicPr>
                      <a:picLocks noChangeAspect="true"/>
                    </pic:cNvPicPr>
                  </pic:nvPicPr>
                  <pic:blipFill>
                    <a:blip r:embed="rId5"/>
                    <a:srcRect l="20632" t="21981" r="20813" b="9498"/>
                    <a:stretch>
                      <a:fillRect/>
                    </a:stretch>
                  </pic:blipFill>
                  <pic:spPr>
                    <a:xfrm>
                      <a:off x="0" y="0"/>
                      <a:ext cx="2595245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FFB877"/>
    <w:rsid w:val="A7FFB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2026-02-06T10:49:00Z</dcterms:created>
  <dc:creator>greatwall</dc:creator>
  <cp:lastModifiedBy>greatwall</cp:lastModifiedBy>
  <dcterms:modified xsi:type="dcterms:W3CDTF">2026-02-06T10:53:03Z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