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A88" w:rsidRDefault="00622A88" w:rsidP="00622A88">
      <w:pPr>
        <w:pStyle w:val="1"/>
        <w:spacing w:line="576" w:lineRule="exact"/>
        <w:rPr>
          <w:b w:val="0"/>
          <w:bCs w:val="0"/>
        </w:rPr>
      </w:pPr>
      <w:r>
        <w:rPr>
          <w:b w:val="0"/>
          <w:bCs w:val="0"/>
        </w:rPr>
        <w:t>全市千名干部联千企</w:t>
      </w:r>
      <w:r>
        <w:rPr>
          <w:rFonts w:hint="eastAsia"/>
          <w:b w:val="0"/>
          <w:bCs w:val="0"/>
        </w:rPr>
        <w:t>“</w:t>
      </w:r>
      <w:r>
        <w:rPr>
          <w:b w:val="0"/>
          <w:bCs w:val="0"/>
        </w:rPr>
        <w:t>送政策、解难题、</w:t>
      </w:r>
    </w:p>
    <w:p w:rsidR="00622A88" w:rsidRDefault="00622A88" w:rsidP="00622A88">
      <w:pPr>
        <w:pStyle w:val="1"/>
        <w:spacing w:line="576" w:lineRule="exact"/>
        <w:rPr>
          <w:b w:val="0"/>
          <w:bCs w:val="0"/>
        </w:rPr>
      </w:pPr>
      <w:r>
        <w:rPr>
          <w:b w:val="0"/>
          <w:bCs w:val="0"/>
        </w:rPr>
        <w:t>优服务</w:t>
      </w:r>
      <w:r>
        <w:rPr>
          <w:rFonts w:hint="eastAsia"/>
          <w:b w:val="0"/>
          <w:bCs w:val="0"/>
        </w:rPr>
        <w:t>”</w:t>
      </w:r>
      <w:r>
        <w:rPr>
          <w:b w:val="0"/>
          <w:bCs w:val="0"/>
        </w:rPr>
        <w:t>行动方案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方正仿宋_GBK"/>
          <w:sz w:val="32"/>
          <w:szCs w:val="32"/>
        </w:rPr>
      </w:pP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方正仿宋_GBK"/>
          <w:bCs/>
          <w:sz w:val="32"/>
          <w:szCs w:val="32"/>
          <w:shd w:val="clear" w:color="auto" w:fill="FFFFFF"/>
        </w:rPr>
      </w:pPr>
      <w:r>
        <w:rPr>
          <w:rFonts w:eastAsia="方正仿宋_GBK"/>
          <w:sz w:val="32"/>
          <w:szCs w:val="32"/>
        </w:rPr>
        <w:t>为深入贯彻落实党中央、国务院</w:t>
      </w:r>
      <w:r>
        <w:rPr>
          <w:rFonts w:eastAsia="方正仿宋_GBK" w:hint="eastAsia"/>
          <w:sz w:val="32"/>
          <w:szCs w:val="32"/>
        </w:rPr>
        <w:t>，</w:t>
      </w:r>
      <w:r>
        <w:rPr>
          <w:rFonts w:eastAsia="方正仿宋_GBK"/>
          <w:sz w:val="32"/>
          <w:szCs w:val="32"/>
        </w:rPr>
        <w:t>省委</w:t>
      </w:r>
      <w:r>
        <w:rPr>
          <w:rFonts w:eastAsia="方正仿宋_GBK" w:hint="eastAsia"/>
          <w:sz w:val="32"/>
          <w:szCs w:val="32"/>
        </w:rPr>
        <w:t>、</w:t>
      </w:r>
      <w:r>
        <w:rPr>
          <w:rFonts w:eastAsia="方正仿宋_GBK"/>
          <w:sz w:val="32"/>
          <w:szCs w:val="32"/>
        </w:rPr>
        <w:t>省政府</w:t>
      </w:r>
      <w:r>
        <w:rPr>
          <w:rFonts w:eastAsia="方正仿宋_GBK" w:hint="eastAsia"/>
          <w:sz w:val="32"/>
          <w:szCs w:val="32"/>
        </w:rPr>
        <w:t>和长沙市委、市政府</w:t>
      </w:r>
      <w:r>
        <w:rPr>
          <w:rFonts w:eastAsia="方正仿宋_GBK"/>
          <w:sz w:val="32"/>
          <w:szCs w:val="32"/>
        </w:rPr>
        <w:t>关于稳住经济大盘等系列决策部署，充分发挥各级干部在稳增长稳市场主体中的积极作用，助力经济高质量发展，根据《中共湖南省委办公厅湖南省人民政府办公厅关于印发〈全省万名干部联万企</w:t>
      </w:r>
      <w:r>
        <w:rPr>
          <w:rFonts w:eastAsia="方正仿宋_GBK" w:hint="eastAsia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送政策、解难题、优服务</w:t>
      </w:r>
      <w:r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行动方案〉的通知》（湘办发电〔</w:t>
      </w:r>
      <w:r>
        <w:rPr>
          <w:rFonts w:eastAsia="方正仿宋_GBK"/>
          <w:sz w:val="32"/>
          <w:szCs w:val="32"/>
        </w:rPr>
        <w:t>2022</w:t>
      </w:r>
      <w:r>
        <w:rPr>
          <w:rFonts w:eastAsia="方正仿宋_GBK"/>
          <w:sz w:val="32"/>
          <w:szCs w:val="32"/>
        </w:rPr>
        <w:t>〕</w:t>
      </w:r>
      <w:r>
        <w:rPr>
          <w:rFonts w:eastAsia="方正仿宋_GBK"/>
          <w:sz w:val="32"/>
          <w:szCs w:val="32"/>
        </w:rPr>
        <w:t>43</w:t>
      </w:r>
      <w:r>
        <w:rPr>
          <w:rFonts w:eastAsia="方正仿宋_GBK"/>
          <w:sz w:val="32"/>
          <w:szCs w:val="32"/>
        </w:rPr>
        <w:t>号）</w:t>
      </w:r>
      <w:r>
        <w:rPr>
          <w:rFonts w:eastAsia="方正仿宋_GBK" w:hint="eastAsia"/>
          <w:sz w:val="32"/>
          <w:szCs w:val="32"/>
        </w:rPr>
        <w:t>和《中共长沙市委办公厅长沙市人民政府办公厅关于印发〈全市千名干部联千企“送政策、解难题、优服务”行动方案〉的通知》（长办发电〔</w:t>
      </w:r>
      <w:r>
        <w:rPr>
          <w:rFonts w:eastAsia="方正仿宋_GBK" w:hint="eastAsia"/>
          <w:sz w:val="32"/>
          <w:szCs w:val="32"/>
        </w:rPr>
        <w:t>2022</w:t>
      </w:r>
      <w:r>
        <w:rPr>
          <w:rFonts w:eastAsia="方正仿宋_GBK" w:hint="eastAsia"/>
          <w:sz w:val="32"/>
          <w:szCs w:val="32"/>
        </w:rPr>
        <w:t>〕</w:t>
      </w:r>
      <w:r>
        <w:rPr>
          <w:rFonts w:eastAsia="方正仿宋_GBK" w:hint="eastAsia"/>
          <w:sz w:val="32"/>
          <w:szCs w:val="32"/>
        </w:rPr>
        <w:t>23</w:t>
      </w:r>
      <w:r>
        <w:rPr>
          <w:rFonts w:eastAsia="方正仿宋_GBK" w:hint="eastAsia"/>
          <w:sz w:val="32"/>
          <w:szCs w:val="32"/>
        </w:rPr>
        <w:t>号）</w:t>
      </w:r>
      <w:r>
        <w:rPr>
          <w:rFonts w:eastAsia="方正仿宋_GBK"/>
          <w:kern w:val="0"/>
          <w:sz w:val="32"/>
          <w:szCs w:val="32"/>
          <w:lang/>
        </w:rPr>
        <w:t>精神，</w:t>
      </w:r>
      <w:r>
        <w:rPr>
          <w:rFonts w:eastAsia="方正仿宋_GBK"/>
          <w:sz w:val="32"/>
          <w:szCs w:val="32"/>
        </w:rPr>
        <w:t>市委、市政府决定于</w:t>
      </w:r>
      <w:r>
        <w:rPr>
          <w:rFonts w:eastAsia="方正仿宋_GBK"/>
          <w:sz w:val="32"/>
          <w:szCs w:val="32"/>
        </w:rPr>
        <w:t>2022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</w:rPr>
        <w:t>6</w:t>
      </w:r>
      <w:r>
        <w:rPr>
          <w:rFonts w:eastAsia="方正仿宋_GBK"/>
          <w:sz w:val="32"/>
          <w:szCs w:val="32"/>
        </w:rPr>
        <w:t>月初至</w:t>
      </w:r>
      <w:r>
        <w:rPr>
          <w:rFonts w:eastAsia="方正仿宋_GBK"/>
          <w:sz w:val="32"/>
          <w:szCs w:val="32"/>
        </w:rPr>
        <w:t>7</w:t>
      </w:r>
      <w:r>
        <w:rPr>
          <w:rFonts w:eastAsia="方正仿宋_GBK"/>
          <w:sz w:val="32"/>
          <w:szCs w:val="32"/>
        </w:rPr>
        <w:t>月上旬，在全市开展</w:t>
      </w:r>
      <w:r>
        <w:rPr>
          <w:rFonts w:eastAsia="方正仿宋_GBK" w:hint="eastAsia"/>
          <w:sz w:val="32"/>
          <w:szCs w:val="32"/>
        </w:rPr>
        <w:t>千</w:t>
      </w:r>
      <w:r>
        <w:rPr>
          <w:rFonts w:eastAsia="方正仿宋_GBK"/>
          <w:sz w:val="32"/>
          <w:szCs w:val="32"/>
        </w:rPr>
        <w:t>名干部联千企</w:t>
      </w:r>
      <w:r>
        <w:rPr>
          <w:rFonts w:eastAsia="方正仿宋_GBK" w:hint="eastAsia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送政策、解难题、优服务</w:t>
      </w:r>
      <w:r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行动，现提出如下</w:t>
      </w:r>
      <w:r>
        <w:rPr>
          <w:rFonts w:eastAsia="方正仿宋_GBK" w:hint="eastAsia"/>
          <w:sz w:val="32"/>
          <w:szCs w:val="32"/>
        </w:rPr>
        <w:t>行动</w:t>
      </w:r>
      <w:r>
        <w:rPr>
          <w:rFonts w:eastAsia="方正仿宋_GBK"/>
          <w:sz w:val="32"/>
          <w:szCs w:val="32"/>
        </w:rPr>
        <w:t>方案。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黑体"/>
          <w:kern w:val="0"/>
          <w:sz w:val="32"/>
          <w:szCs w:val="32"/>
          <w:lang/>
        </w:rPr>
      </w:pPr>
      <w:r>
        <w:rPr>
          <w:rFonts w:eastAsia="黑体"/>
          <w:sz w:val="32"/>
          <w:szCs w:val="32"/>
        </w:rPr>
        <w:t>一、</w:t>
      </w:r>
      <w:r>
        <w:rPr>
          <w:rFonts w:eastAsia="黑体"/>
          <w:kern w:val="0"/>
          <w:sz w:val="32"/>
          <w:szCs w:val="32"/>
          <w:lang/>
        </w:rPr>
        <w:t>行动目标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方正仿宋_GBK"/>
          <w:kern w:val="0"/>
          <w:sz w:val="32"/>
          <w:szCs w:val="32"/>
          <w:lang/>
        </w:rPr>
      </w:pPr>
      <w:r>
        <w:rPr>
          <w:rFonts w:eastAsia="方正仿宋_GBK"/>
          <w:kern w:val="0"/>
          <w:sz w:val="32"/>
          <w:szCs w:val="32"/>
          <w:lang/>
        </w:rPr>
        <w:t>以帮扶企业为主题，以落实中央和省</w:t>
      </w:r>
      <w:r>
        <w:rPr>
          <w:rFonts w:eastAsia="方正仿宋_GBK" w:hint="eastAsia"/>
          <w:kern w:val="0"/>
          <w:sz w:val="32"/>
          <w:szCs w:val="32"/>
          <w:lang/>
        </w:rPr>
        <w:t>、长沙市</w:t>
      </w:r>
      <w:r>
        <w:rPr>
          <w:rFonts w:eastAsia="方正仿宋_GBK"/>
          <w:kern w:val="0"/>
          <w:sz w:val="32"/>
          <w:szCs w:val="32"/>
          <w:lang/>
        </w:rPr>
        <w:t>出台的系列政策举措为主线，紧紧抓住稳市场主体这个关键，按照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龙头企业要稳、专精特新企业要增、中小企业要活、困难企业要纾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的总体思路，确保全市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四上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企业（规模以上工业企业、资质等级建筑业企业、限额以上批零住餐企业、规模以上服务业企业）、中小企业、园区企业全覆盖，突出帮扶各行业重点企业、困难企业，进一步提振发展信心，确保上半年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时间过半、任务过半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，为顺利完成全年目标任务打下坚实基础，以实际行动迎接党的二十大胜利召开。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二、组织机构</w:t>
      </w:r>
    </w:p>
    <w:p w:rsidR="00622A88" w:rsidRDefault="00622A88" w:rsidP="00622A88">
      <w:pPr>
        <w:pStyle w:val="a5"/>
        <w:snapToGrid w:val="0"/>
        <w:spacing w:line="576" w:lineRule="exact"/>
        <w:ind w:firstLineChars="200" w:firstLine="640"/>
        <w:rPr>
          <w:rFonts w:eastAsia="方正仿宋_GBK"/>
          <w:kern w:val="0"/>
          <w:szCs w:val="32"/>
          <w:lang/>
        </w:rPr>
      </w:pPr>
      <w:r>
        <w:rPr>
          <w:rFonts w:eastAsia="方正楷体_GBK"/>
          <w:b/>
          <w:bCs/>
          <w:kern w:val="0"/>
          <w:szCs w:val="32"/>
          <w:lang/>
        </w:rPr>
        <w:t>（一）成立领导小组。</w:t>
      </w:r>
      <w:r>
        <w:rPr>
          <w:rFonts w:eastAsia="方正仿宋_GBK" w:hint="eastAsia"/>
          <w:kern w:val="0"/>
          <w:szCs w:val="32"/>
        </w:rPr>
        <w:t>成立宁乡市</w:t>
      </w:r>
      <w:r>
        <w:rPr>
          <w:rFonts w:eastAsia="方正仿宋_GBK" w:hint="eastAsia"/>
          <w:szCs w:val="32"/>
        </w:rPr>
        <w:t>千</w:t>
      </w:r>
      <w:r>
        <w:rPr>
          <w:rFonts w:eastAsia="方正仿宋_GBK" w:hint="eastAsia"/>
          <w:kern w:val="0"/>
          <w:szCs w:val="32"/>
        </w:rPr>
        <w:t>名干部联千企“送政策、解难题、优服务”行动领导小组（以下简称市领导小组），市委书记张作林任顾问，</w:t>
      </w:r>
      <w:r>
        <w:rPr>
          <w:rFonts w:eastAsia="方正仿宋_GBK"/>
          <w:kern w:val="0"/>
          <w:szCs w:val="32"/>
          <w:lang/>
        </w:rPr>
        <w:t>市委副书记、</w:t>
      </w:r>
      <w:r>
        <w:rPr>
          <w:rFonts w:eastAsia="方正仿宋_GBK" w:hint="eastAsia"/>
          <w:kern w:val="0"/>
          <w:szCs w:val="32"/>
          <w:lang/>
        </w:rPr>
        <w:t>市人民政府</w:t>
      </w:r>
      <w:r>
        <w:rPr>
          <w:rFonts w:eastAsia="方正仿宋_GBK"/>
          <w:kern w:val="0"/>
          <w:szCs w:val="32"/>
          <w:lang/>
        </w:rPr>
        <w:t>市长黄滔任组长，</w:t>
      </w:r>
      <w:r>
        <w:rPr>
          <w:rFonts w:eastAsia="方正仿宋_GBK" w:hint="eastAsia"/>
          <w:kern w:val="0"/>
          <w:szCs w:val="32"/>
          <w:lang/>
        </w:rPr>
        <w:t>宁乡</w:t>
      </w:r>
      <w:r>
        <w:rPr>
          <w:rFonts w:eastAsia="方正仿宋_GBK"/>
          <w:kern w:val="0"/>
          <w:szCs w:val="32"/>
          <w:lang/>
        </w:rPr>
        <w:t>经开区管委会副主任郑旗、</w:t>
      </w:r>
      <w:r>
        <w:rPr>
          <w:rFonts w:eastAsia="方正仿宋_GBK" w:hint="eastAsia"/>
          <w:kern w:val="0"/>
          <w:szCs w:val="32"/>
          <w:lang/>
        </w:rPr>
        <w:t>市人民政府</w:t>
      </w:r>
      <w:r>
        <w:rPr>
          <w:rFonts w:eastAsia="方正仿宋_GBK"/>
          <w:kern w:val="0"/>
          <w:szCs w:val="32"/>
          <w:lang/>
        </w:rPr>
        <w:t>副市长宋强、</w:t>
      </w:r>
      <w:r>
        <w:rPr>
          <w:rFonts w:eastAsia="方正仿宋_GBK" w:hint="eastAsia"/>
          <w:kern w:val="0"/>
          <w:szCs w:val="32"/>
          <w:lang/>
        </w:rPr>
        <w:t>宁乡</w:t>
      </w:r>
      <w:r>
        <w:rPr>
          <w:rFonts w:eastAsia="方正仿宋_GBK"/>
          <w:kern w:val="0"/>
          <w:szCs w:val="32"/>
          <w:lang/>
        </w:rPr>
        <w:t>高新区管委会主任陈鑫任副组长。</w:t>
      </w:r>
      <w:r>
        <w:rPr>
          <w:rFonts w:eastAsia="方正仿宋_GBK" w:hint="eastAsia"/>
          <w:kern w:val="0"/>
          <w:szCs w:val="32"/>
          <w:lang/>
        </w:rPr>
        <w:t>宁乡</w:t>
      </w:r>
      <w:r>
        <w:rPr>
          <w:rFonts w:eastAsia="方正仿宋_GBK"/>
          <w:kern w:val="0"/>
          <w:szCs w:val="32"/>
          <w:lang/>
        </w:rPr>
        <w:t>经开区、市委办、市政府办、</w:t>
      </w:r>
      <w:r>
        <w:rPr>
          <w:rFonts w:eastAsia="方正仿宋_GBK" w:hint="eastAsia"/>
          <w:kern w:val="0"/>
          <w:szCs w:val="32"/>
          <w:lang/>
        </w:rPr>
        <w:t>市委</w:t>
      </w:r>
      <w:r>
        <w:rPr>
          <w:rFonts w:eastAsia="方正仿宋_GBK"/>
          <w:kern w:val="0"/>
          <w:szCs w:val="32"/>
          <w:lang/>
        </w:rPr>
        <w:t>组织部、</w:t>
      </w:r>
      <w:r>
        <w:rPr>
          <w:rFonts w:eastAsia="方正仿宋_GBK" w:hint="eastAsia"/>
          <w:kern w:val="0"/>
          <w:szCs w:val="32"/>
          <w:lang/>
        </w:rPr>
        <w:t>市委</w:t>
      </w:r>
      <w:r>
        <w:rPr>
          <w:rFonts w:eastAsia="方正仿宋_GBK"/>
          <w:kern w:val="0"/>
          <w:szCs w:val="32"/>
          <w:lang/>
        </w:rPr>
        <w:t>宣传部、</w:t>
      </w:r>
      <w:r>
        <w:rPr>
          <w:rFonts w:eastAsia="方正仿宋_GBK" w:hint="eastAsia"/>
          <w:kern w:val="0"/>
          <w:szCs w:val="32"/>
          <w:lang/>
        </w:rPr>
        <w:t>宁乡</w:t>
      </w:r>
      <w:r>
        <w:rPr>
          <w:rFonts w:eastAsia="方正仿宋_GBK"/>
          <w:kern w:val="0"/>
          <w:szCs w:val="32"/>
          <w:lang/>
        </w:rPr>
        <w:t>高新区、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发改局、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工信局、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财政局、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人社局、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自然资源局、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住建局、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交运局、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农业农村局、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商务局、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文旅广体局、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卫健局、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市监局、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统计局、长沙市生态环境局宁乡分局、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金融事务中心、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投资促进服务中心、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招商引资服务中心、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工商联、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税务局、</w:t>
      </w:r>
      <w:r>
        <w:rPr>
          <w:rFonts w:eastAsia="方正仿宋_GBK" w:hint="eastAsia"/>
          <w:kern w:val="0"/>
          <w:szCs w:val="32"/>
          <w:lang/>
        </w:rPr>
        <w:t>市</w:t>
      </w:r>
      <w:r>
        <w:rPr>
          <w:rFonts w:eastAsia="方正仿宋_GBK"/>
          <w:kern w:val="0"/>
          <w:szCs w:val="32"/>
          <w:lang/>
        </w:rPr>
        <w:t>供电公司</w:t>
      </w:r>
      <w:r>
        <w:rPr>
          <w:rFonts w:eastAsia="方正仿宋_GBK" w:hint="eastAsia"/>
          <w:kern w:val="0"/>
          <w:szCs w:val="32"/>
          <w:lang/>
        </w:rPr>
        <w:t>、</w:t>
      </w:r>
      <w:r>
        <w:rPr>
          <w:rFonts w:eastAsia="方正仿宋_GBK"/>
          <w:kern w:val="0"/>
          <w:szCs w:val="32"/>
          <w:lang/>
        </w:rPr>
        <w:t>人民银行</w:t>
      </w:r>
      <w:r>
        <w:rPr>
          <w:rFonts w:eastAsia="方正仿宋_GBK" w:hint="eastAsia"/>
          <w:kern w:val="0"/>
          <w:szCs w:val="32"/>
          <w:lang/>
        </w:rPr>
        <w:t>宁乡支行</w:t>
      </w:r>
      <w:r>
        <w:rPr>
          <w:rFonts w:eastAsia="方正仿宋_GBK"/>
          <w:kern w:val="0"/>
          <w:szCs w:val="32"/>
          <w:lang/>
        </w:rPr>
        <w:t>等单位为成员单位。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方正仿宋_GBK"/>
          <w:kern w:val="0"/>
          <w:sz w:val="32"/>
          <w:szCs w:val="32"/>
          <w:lang/>
        </w:rPr>
      </w:pPr>
      <w:r>
        <w:rPr>
          <w:rFonts w:eastAsia="方正仿宋_GBK" w:hint="eastAsia"/>
          <w:kern w:val="0"/>
          <w:sz w:val="32"/>
          <w:szCs w:val="32"/>
          <w:lang/>
        </w:rPr>
        <w:t>市</w:t>
      </w:r>
      <w:r>
        <w:rPr>
          <w:rFonts w:eastAsia="方正仿宋_GBK"/>
          <w:kern w:val="0"/>
          <w:sz w:val="32"/>
          <w:szCs w:val="32"/>
          <w:lang/>
        </w:rPr>
        <w:t>领导小组办公室设在市工信局，负责统筹联企行动日常工作。市政府办副主任贺粤湘、市工信局局长张毅任办公室主任，市工信局副局长曾卉敏任办公室常务副主任</w:t>
      </w:r>
      <w:r>
        <w:rPr>
          <w:rFonts w:eastAsia="方正仿宋_GBK" w:hint="eastAsia"/>
          <w:kern w:val="0"/>
          <w:sz w:val="32"/>
          <w:szCs w:val="32"/>
          <w:lang/>
        </w:rPr>
        <w:t>，</w:t>
      </w:r>
      <w:r>
        <w:rPr>
          <w:rFonts w:eastAsia="方正仿宋_GBK"/>
          <w:kern w:val="0"/>
          <w:sz w:val="32"/>
          <w:szCs w:val="32"/>
          <w:lang/>
        </w:rPr>
        <w:t>宁乡经开区产业发展局副局长徐洋、宁乡高新区产业发展局局长杨鹏可任办公室副主任。</w:t>
      </w:r>
    </w:p>
    <w:p w:rsidR="00622A88" w:rsidRDefault="00622A88" w:rsidP="00622A88">
      <w:pPr>
        <w:pStyle w:val="2"/>
        <w:snapToGrid w:val="0"/>
        <w:spacing w:after="0" w:line="576" w:lineRule="exact"/>
        <w:ind w:leftChars="0" w:left="0" w:firstLine="640"/>
        <w:rPr>
          <w:rFonts w:eastAsia="方正仿宋_GBK"/>
          <w:kern w:val="0"/>
          <w:sz w:val="32"/>
          <w:szCs w:val="32"/>
          <w:lang/>
        </w:rPr>
      </w:pPr>
      <w:r>
        <w:rPr>
          <w:rFonts w:eastAsia="方正楷体_GBK"/>
          <w:b/>
          <w:bCs/>
          <w:kern w:val="0"/>
          <w:sz w:val="32"/>
          <w:szCs w:val="32"/>
          <w:lang/>
        </w:rPr>
        <w:t>（二）</w:t>
      </w:r>
      <w:r>
        <w:rPr>
          <w:rFonts w:eastAsia="方正楷体_GBK"/>
          <w:b/>
          <w:bCs/>
          <w:kern w:val="0"/>
          <w:sz w:val="32"/>
          <w:szCs w:val="32"/>
          <w:lang/>
        </w:rPr>
        <w:t>选派联企干部。</w:t>
      </w:r>
      <w:r>
        <w:rPr>
          <w:rFonts w:eastAsia="方正仿宋_GBK"/>
          <w:kern w:val="0"/>
          <w:sz w:val="32"/>
          <w:szCs w:val="32"/>
          <w:lang/>
        </w:rPr>
        <w:t>由市委组织部选派</w:t>
      </w:r>
      <w:r>
        <w:rPr>
          <w:rFonts w:eastAsia="方正仿宋_GBK" w:hint="eastAsia"/>
          <w:kern w:val="0"/>
          <w:sz w:val="32"/>
          <w:szCs w:val="32"/>
          <w:lang/>
        </w:rPr>
        <w:t>百</w:t>
      </w:r>
      <w:r>
        <w:rPr>
          <w:rFonts w:eastAsia="方正仿宋_GBK"/>
          <w:kern w:val="0"/>
          <w:sz w:val="32"/>
          <w:szCs w:val="32"/>
          <w:lang/>
        </w:rPr>
        <w:t>名</w:t>
      </w:r>
      <w:r>
        <w:rPr>
          <w:rFonts w:eastAsia="方正仿宋_GBK"/>
          <w:kern w:val="0"/>
          <w:sz w:val="32"/>
          <w:szCs w:val="32"/>
          <w:lang/>
        </w:rPr>
        <w:t>懂政策、懂业务、能力强、作风实的干部，每名干部联系</w:t>
      </w:r>
      <w:r>
        <w:rPr>
          <w:rFonts w:eastAsia="方正仿宋_GBK"/>
          <w:kern w:val="0"/>
          <w:sz w:val="32"/>
          <w:szCs w:val="32"/>
          <w:lang/>
        </w:rPr>
        <w:t>8</w:t>
      </w:r>
      <w:r>
        <w:rPr>
          <w:rFonts w:eastAsia="方正仿宋_GBK" w:hint="eastAsia"/>
          <w:kern w:val="0"/>
          <w:sz w:val="32"/>
          <w:szCs w:val="32"/>
          <w:lang/>
        </w:rPr>
        <w:t>—</w:t>
      </w:r>
      <w:r>
        <w:rPr>
          <w:rFonts w:eastAsia="方正仿宋_GBK"/>
          <w:kern w:val="0"/>
          <w:sz w:val="32"/>
          <w:szCs w:val="32"/>
          <w:lang/>
        </w:rPr>
        <w:t>10</w:t>
      </w:r>
      <w:r>
        <w:rPr>
          <w:rFonts w:eastAsia="方正仿宋_GBK"/>
          <w:kern w:val="0"/>
          <w:sz w:val="32"/>
          <w:szCs w:val="32"/>
          <w:lang/>
        </w:rPr>
        <w:t>家企业，具体负责上门帮扶</w:t>
      </w:r>
      <w:r>
        <w:rPr>
          <w:rFonts w:eastAsia="方正仿宋_GBK" w:hint="eastAsia"/>
          <w:kern w:val="0"/>
          <w:sz w:val="32"/>
          <w:szCs w:val="32"/>
          <w:lang/>
        </w:rPr>
        <w:t>，</w:t>
      </w:r>
      <w:r>
        <w:rPr>
          <w:rFonts w:eastAsia="方正仿宋_GBK"/>
          <w:kern w:val="0"/>
          <w:sz w:val="32"/>
          <w:szCs w:val="32"/>
          <w:lang/>
        </w:rPr>
        <w:t>确保全市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四上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企业、中小企业、园区企业、重点小微企业联企工作全覆盖。同时，</w:t>
      </w:r>
      <w:r>
        <w:rPr>
          <w:rFonts w:eastAsia="方正仿宋_GBK" w:hint="eastAsia"/>
          <w:kern w:val="0"/>
          <w:sz w:val="32"/>
          <w:szCs w:val="32"/>
          <w:lang/>
        </w:rPr>
        <w:t>宁乡经开区抽调</w:t>
      </w:r>
      <w:r>
        <w:rPr>
          <w:rFonts w:eastAsia="方正仿宋_GBK" w:hint="eastAsia"/>
          <w:kern w:val="0"/>
          <w:sz w:val="32"/>
          <w:szCs w:val="32"/>
          <w:lang/>
        </w:rPr>
        <w:t>220</w:t>
      </w:r>
      <w:r>
        <w:rPr>
          <w:rFonts w:eastAsia="方正仿宋_GBK" w:hint="eastAsia"/>
          <w:kern w:val="0"/>
          <w:sz w:val="32"/>
          <w:szCs w:val="32"/>
          <w:lang/>
        </w:rPr>
        <w:t>名干部、宁乡高新区抽调</w:t>
      </w:r>
      <w:r>
        <w:rPr>
          <w:rFonts w:eastAsia="方正仿宋_GBK" w:hint="eastAsia"/>
          <w:kern w:val="0"/>
          <w:sz w:val="32"/>
          <w:szCs w:val="32"/>
          <w:lang/>
        </w:rPr>
        <w:t>200</w:t>
      </w:r>
      <w:r>
        <w:rPr>
          <w:rFonts w:eastAsia="方正仿宋_GBK" w:hint="eastAsia"/>
          <w:kern w:val="0"/>
          <w:sz w:val="32"/>
          <w:szCs w:val="32"/>
          <w:lang/>
        </w:rPr>
        <w:t>名干部，对本园区重点企业和小微企业开展联系工作。各乡</w:t>
      </w:r>
      <w:r>
        <w:rPr>
          <w:rFonts w:eastAsia="方正仿宋_GBK"/>
          <w:kern w:val="0"/>
          <w:sz w:val="32"/>
          <w:szCs w:val="32"/>
          <w:lang/>
        </w:rPr>
        <w:t>镇（街道）参照本</w:t>
      </w:r>
      <w:r>
        <w:rPr>
          <w:rFonts w:eastAsia="方正仿宋_GBK"/>
          <w:kern w:val="0"/>
          <w:sz w:val="32"/>
          <w:szCs w:val="32"/>
          <w:lang/>
        </w:rPr>
        <w:lastRenderedPageBreak/>
        <w:t>方案，安排</w:t>
      </w:r>
      <w:r>
        <w:rPr>
          <w:rFonts w:eastAsia="方正仿宋_GBK" w:hint="eastAsia"/>
          <w:kern w:val="0"/>
          <w:sz w:val="32"/>
          <w:szCs w:val="32"/>
          <w:lang/>
        </w:rPr>
        <w:t>10</w:t>
      </w:r>
      <w:r>
        <w:rPr>
          <w:rFonts w:eastAsia="方正仿宋_GBK" w:hint="eastAsia"/>
          <w:kern w:val="0"/>
          <w:sz w:val="32"/>
          <w:szCs w:val="32"/>
          <w:lang/>
        </w:rPr>
        <w:t>名</w:t>
      </w:r>
      <w:r>
        <w:rPr>
          <w:rFonts w:eastAsia="方正仿宋_GBK"/>
          <w:kern w:val="0"/>
          <w:sz w:val="32"/>
          <w:szCs w:val="32"/>
          <w:lang/>
        </w:rPr>
        <w:t>干部联系辖区内规下企业。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黑体"/>
          <w:sz w:val="32"/>
          <w:szCs w:val="32"/>
          <w:lang/>
        </w:rPr>
      </w:pPr>
      <w:r>
        <w:rPr>
          <w:rFonts w:eastAsia="黑体"/>
          <w:sz w:val="32"/>
          <w:szCs w:val="32"/>
          <w:lang/>
        </w:rPr>
        <w:t>三、主要任务</w:t>
      </w:r>
    </w:p>
    <w:p w:rsidR="00622A88" w:rsidRDefault="00622A88" w:rsidP="00622A88">
      <w:pPr>
        <w:snapToGrid w:val="0"/>
        <w:spacing w:line="576" w:lineRule="exact"/>
        <w:ind w:firstLineChars="200" w:firstLine="640"/>
        <w:textAlignment w:val="baseline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以</w:t>
      </w:r>
      <w:r>
        <w:rPr>
          <w:rFonts w:eastAsia="方正仿宋_GBK" w:hint="eastAsia"/>
          <w:sz w:val="32"/>
          <w:szCs w:val="32"/>
        </w:rPr>
        <w:t>“千</w:t>
      </w:r>
      <w:r>
        <w:rPr>
          <w:rFonts w:eastAsia="方正仿宋_GBK"/>
          <w:sz w:val="32"/>
          <w:szCs w:val="32"/>
        </w:rPr>
        <w:t>名干部联千企</w:t>
      </w:r>
      <w:r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活动为契机，抓龙头、扶小微，落实惠企政策、优化服务体系、增强企业发展信心，形成全面关注、帮扶企业发展的良好发展氛围。</w:t>
      </w:r>
    </w:p>
    <w:p w:rsidR="00622A88" w:rsidRDefault="00622A88" w:rsidP="00622A88">
      <w:pPr>
        <w:snapToGrid w:val="0"/>
        <w:spacing w:line="576" w:lineRule="exact"/>
        <w:ind w:firstLineChars="200" w:firstLine="640"/>
        <w:textAlignment w:val="baseline"/>
        <w:rPr>
          <w:rFonts w:eastAsia="方正仿宋_GBK"/>
          <w:b/>
          <w:bCs/>
          <w:kern w:val="0"/>
          <w:sz w:val="32"/>
          <w:szCs w:val="32"/>
          <w:lang/>
        </w:rPr>
      </w:pPr>
      <w:r>
        <w:rPr>
          <w:rFonts w:eastAsia="方正楷体_GBK"/>
          <w:b/>
          <w:bCs/>
          <w:kern w:val="0"/>
          <w:sz w:val="32"/>
          <w:szCs w:val="32"/>
          <w:lang/>
        </w:rPr>
        <w:t>（一）</w:t>
      </w:r>
      <w:r>
        <w:rPr>
          <w:rFonts w:eastAsia="方正楷体_GBK"/>
          <w:b/>
          <w:bCs/>
          <w:kern w:val="0"/>
          <w:sz w:val="32"/>
          <w:szCs w:val="32"/>
          <w:lang/>
        </w:rPr>
        <w:t>落实五大举措。</w:t>
      </w:r>
      <w:r>
        <w:rPr>
          <w:rFonts w:eastAsia="方正仿宋_GBK"/>
          <w:kern w:val="0"/>
          <w:sz w:val="32"/>
          <w:szCs w:val="32"/>
          <w:lang/>
        </w:rPr>
        <w:t>一是建立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双十企业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优先级制度。建立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书记、市长企业直通车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，按照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企业点单、政府备菜、用时即有</w:t>
      </w:r>
      <w:r>
        <w:rPr>
          <w:rFonts w:eastAsia="方正仿宋_GBK" w:hint="eastAsia"/>
          <w:kern w:val="0"/>
          <w:sz w:val="32"/>
          <w:szCs w:val="32"/>
          <w:lang/>
        </w:rPr>
        <w:t>”“</w:t>
      </w:r>
      <w:r>
        <w:rPr>
          <w:rFonts w:eastAsia="方正仿宋_GBK"/>
          <w:kern w:val="0"/>
          <w:sz w:val="32"/>
          <w:szCs w:val="32"/>
          <w:lang/>
        </w:rPr>
        <w:t>龙头企业优先级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三项制度，优先协调和集中保障好重点企业的用地、用工、用能、融资、引才等企业诉求，着力推进龙头企业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倍增计划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。二是成立宁乡市企业产销对接服务中心。在市工信局、宁乡经开区、宁乡高新区成立企业产销对接服务中心，对接产业链上下游之间、大小企业</w:t>
      </w:r>
      <w:r>
        <w:rPr>
          <w:rFonts w:eastAsia="方正仿宋_GBK" w:hint="eastAsia"/>
          <w:kern w:val="0"/>
          <w:sz w:val="32"/>
          <w:szCs w:val="32"/>
          <w:lang/>
        </w:rPr>
        <w:t>之</w:t>
      </w:r>
      <w:r>
        <w:rPr>
          <w:rFonts w:eastAsia="方正仿宋_GBK"/>
          <w:kern w:val="0"/>
          <w:sz w:val="32"/>
          <w:szCs w:val="32"/>
          <w:lang/>
        </w:rPr>
        <w:t>间、政企之间的合作市场。三是</w:t>
      </w:r>
      <w:r>
        <w:rPr>
          <w:rFonts w:eastAsia="方正仿宋_GBK" w:hint="eastAsia"/>
          <w:kern w:val="0"/>
          <w:sz w:val="32"/>
          <w:szCs w:val="32"/>
          <w:lang/>
        </w:rPr>
        <w:t>促进</w:t>
      </w:r>
      <w:r>
        <w:rPr>
          <w:rFonts w:eastAsia="方正仿宋_GBK"/>
          <w:kern w:val="0"/>
          <w:sz w:val="32"/>
          <w:szCs w:val="32"/>
          <w:lang/>
        </w:rPr>
        <w:t>产业链</w:t>
      </w:r>
      <w:r>
        <w:rPr>
          <w:rFonts w:eastAsia="方正仿宋_GBK" w:hint="eastAsia"/>
          <w:kern w:val="0"/>
          <w:sz w:val="32"/>
          <w:szCs w:val="32"/>
          <w:lang/>
        </w:rPr>
        <w:t>协同合作</w:t>
      </w:r>
      <w:r>
        <w:rPr>
          <w:rFonts w:eastAsia="方正仿宋_GBK"/>
          <w:kern w:val="0"/>
          <w:sz w:val="32"/>
          <w:szCs w:val="32"/>
          <w:lang/>
        </w:rPr>
        <w:t>。召开工程机械产业链（含精密制造）、储能材料产业链、智能家电智能硬件产业链及食品产业集群交流会，促进产业链上下游交流与合作，协同创新。四是开展专题培训。</w:t>
      </w:r>
      <w:r>
        <w:rPr>
          <w:rFonts w:eastAsia="方正仿宋_GBK"/>
          <w:sz w:val="32"/>
          <w:szCs w:val="32"/>
        </w:rPr>
        <w:t>按照</w:t>
      </w:r>
      <w:r>
        <w:rPr>
          <w:rFonts w:eastAsia="方正仿宋_GBK" w:hint="eastAsia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一年一库</w:t>
      </w:r>
      <w:r>
        <w:rPr>
          <w:rFonts w:eastAsia="方正仿宋_GBK" w:hint="eastAsia"/>
          <w:sz w:val="32"/>
          <w:szCs w:val="32"/>
        </w:rPr>
        <w:t>”“</w:t>
      </w:r>
      <w:r>
        <w:rPr>
          <w:rFonts w:eastAsia="方正仿宋_GBK"/>
          <w:sz w:val="32"/>
          <w:szCs w:val="32"/>
        </w:rPr>
        <w:t>一企一策</w:t>
      </w:r>
      <w:r>
        <w:rPr>
          <w:rFonts w:eastAsia="方正仿宋_GBK" w:hint="eastAsia"/>
          <w:sz w:val="32"/>
          <w:szCs w:val="32"/>
        </w:rPr>
        <w:t>”“</w:t>
      </w:r>
      <w:r>
        <w:rPr>
          <w:rFonts w:eastAsia="方正仿宋_GBK"/>
          <w:sz w:val="32"/>
          <w:szCs w:val="32"/>
        </w:rPr>
        <w:t>一季一访</w:t>
      </w:r>
      <w:r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抓实小巨人培育工作，</w:t>
      </w:r>
      <w:r>
        <w:rPr>
          <w:rFonts w:eastAsia="方正仿宋_GBK"/>
          <w:sz w:val="32"/>
          <w:szCs w:val="32"/>
        </w:rPr>
        <w:t>6</w:t>
      </w:r>
      <w:r>
        <w:rPr>
          <w:rFonts w:eastAsia="方正仿宋_GBK"/>
          <w:sz w:val="32"/>
          <w:szCs w:val="32"/>
        </w:rPr>
        <w:t>月份组织省市小巨人专场培训，指导更多企业冲刺国家</w:t>
      </w:r>
      <w:r>
        <w:rPr>
          <w:rFonts w:eastAsia="方正仿宋_GBK" w:hint="eastAsia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小巨人</w:t>
      </w:r>
      <w:r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。举办</w:t>
      </w:r>
      <w:r>
        <w:rPr>
          <w:rFonts w:eastAsia="方正仿宋_GBK"/>
          <w:kern w:val="0"/>
          <w:sz w:val="32"/>
          <w:szCs w:val="32"/>
          <w:lang/>
        </w:rPr>
        <w:t>新增规模以上工业企业培训，开展市场主体培育。五是</w:t>
      </w:r>
      <w:r>
        <w:rPr>
          <w:rFonts w:eastAsia="方正仿宋_GBK" w:hint="eastAsia"/>
          <w:kern w:val="0"/>
          <w:sz w:val="32"/>
          <w:szCs w:val="32"/>
          <w:lang/>
        </w:rPr>
        <w:t>加强</w:t>
      </w:r>
      <w:r>
        <w:rPr>
          <w:rFonts w:eastAsia="方正仿宋_GBK"/>
          <w:kern w:val="0"/>
          <w:sz w:val="32"/>
          <w:szCs w:val="32"/>
          <w:lang/>
        </w:rPr>
        <w:t>银企对接</w:t>
      </w:r>
      <w:r>
        <w:rPr>
          <w:rFonts w:eastAsia="方正仿宋_GBK"/>
          <w:sz w:val="32"/>
          <w:szCs w:val="32"/>
          <w:lang/>
        </w:rPr>
        <w:t>。</w:t>
      </w:r>
      <w:r>
        <w:rPr>
          <w:rFonts w:eastAsia="方正仿宋_GBK"/>
          <w:sz w:val="32"/>
          <w:szCs w:val="32"/>
        </w:rPr>
        <w:t>促进银企合作，提升服务工作水平，举办银企对接会，推动完善</w:t>
      </w:r>
      <w:r>
        <w:rPr>
          <w:rFonts w:eastAsia="方正仿宋_GBK"/>
          <w:bCs/>
          <w:sz w:val="32"/>
          <w:szCs w:val="32"/>
        </w:rPr>
        <w:t>银企合作长效机制，助力中小微企业更好更便捷融资，增强企业发展活力</w:t>
      </w:r>
      <w:r>
        <w:rPr>
          <w:rFonts w:eastAsia="方正仿宋_GBK"/>
          <w:bCs/>
          <w:sz w:val="32"/>
          <w:szCs w:val="32"/>
          <w:lang/>
        </w:rPr>
        <w:t>。</w:t>
      </w:r>
    </w:p>
    <w:p w:rsidR="00622A88" w:rsidRDefault="00622A88" w:rsidP="00622A88">
      <w:pPr>
        <w:pStyle w:val="HTML"/>
        <w:snapToGrid w:val="0"/>
        <w:spacing w:line="576" w:lineRule="exact"/>
        <w:ind w:firstLineChars="200" w:firstLine="640"/>
        <w:jc w:val="both"/>
        <w:rPr>
          <w:rFonts w:ascii="Times New Roman" w:eastAsia="方正仿宋_GBK" w:hAnsi="Times New Roman" w:hint="default"/>
          <w:sz w:val="32"/>
          <w:szCs w:val="32"/>
          <w:lang/>
        </w:rPr>
      </w:pPr>
      <w:r>
        <w:rPr>
          <w:rFonts w:ascii="Times New Roman" w:eastAsia="方正楷体_GBK" w:hAnsi="Times New Roman" w:hint="default"/>
          <w:b/>
          <w:bCs/>
          <w:sz w:val="32"/>
          <w:szCs w:val="32"/>
          <w:lang/>
        </w:rPr>
        <w:t>（二）宣传惠企政策。</w:t>
      </w:r>
      <w:r>
        <w:rPr>
          <w:rFonts w:ascii="Times New Roman" w:eastAsia="方正仿宋_GBK" w:hAnsi="Times New Roman" w:hint="default"/>
          <w:sz w:val="32"/>
          <w:szCs w:val="32"/>
        </w:rPr>
        <w:t>各有关部门要加强政策对接、宣传解读和预研储备，采取集中宣讲、专题培训等多种形式，</w:t>
      </w:r>
      <w:r>
        <w:rPr>
          <w:rFonts w:ascii="Times New Roman" w:eastAsia="方正仿宋_GBK" w:hAnsi="Times New Roman" w:hint="default"/>
          <w:sz w:val="32"/>
          <w:szCs w:val="32"/>
        </w:rPr>
        <w:lastRenderedPageBreak/>
        <w:t>全力推进国家扎实稳住经济</w:t>
      </w:r>
      <w:r>
        <w:rPr>
          <w:rFonts w:ascii="Times New Roman" w:eastAsia="方正仿宋_GBK" w:hAnsi="Times New Roman" w:hint="default"/>
          <w:sz w:val="32"/>
          <w:szCs w:val="32"/>
        </w:rPr>
        <w:t>33</w:t>
      </w:r>
      <w:r>
        <w:rPr>
          <w:rFonts w:ascii="Times New Roman" w:eastAsia="方正仿宋_GBK" w:hAnsi="Times New Roman" w:hint="default"/>
          <w:sz w:val="32"/>
          <w:szCs w:val="32"/>
        </w:rPr>
        <w:t>条政策措施、</w:t>
      </w:r>
      <w:r>
        <w:rPr>
          <w:rFonts w:ascii="Times New Roman" w:eastAsia="方正仿宋_GBK" w:hAnsi="Times New Roman"/>
          <w:sz w:val="32"/>
          <w:szCs w:val="32"/>
        </w:rPr>
        <w:t>湖南</w:t>
      </w:r>
      <w:r>
        <w:rPr>
          <w:rFonts w:ascii="Times New Roman" w:eastAsia="方正仿宋_GBK" w:hAnsi="Times New Roman" w:hint="default"/>
          <w:sz w:val="32"/>
          <w:szCs w:val="32"/>
        </w:rPr>
        <w:t>省落实国家稳住经济政策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default"/>
          <w:sz w:val="32"/>
          <w:szCs w:val="32"/>
        </w:rPr>
        <w:t>1+8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default"/>
          <w:sz w:val="32"/>
          <w:szCs w:val="32"/>
        </w:rPr>
        <w:t>系列措施及促进工业经济平稳增长</w:t>
      </w:r>
      <w:r>
        <w:rPr>
          <w:rFonts w:ascii="Times New Roman" w:eastAsia="方正仿宋_GBK" w:hAnsi="Times New Roman" w:hint="default"/>
          <w:sz w:val="32"/>
          <w:szCs w:val="32"/>
        </w:rPr>
        <w:t>26</w:t>
      </w:r>
      <w:r>
        <w:rPr>
          <w:rFonts w:ascii="Times New Roman" w:eastAsia="方正仿宋_GBK" w:hAnsi="Times New Roman" w:hint="default"/>
          <w:sz w:val="32"/>
          <w:szCs w:val="32"/>
        </w:rPr>
        <w:t>条、促进服务业领域部分困难行业恢复发展</w:t>
      </w:r>
      <w:r>
        <w:rPr>
          <w:rFonts w:ascii="Times New Roman" w:eastAsia="方正仿宋_GBK" w:hAnsi="Times New Roman" w:hint="default"/>
          <w:sz w:val="32"/>
          <w:szCs w:val="32"/>
        </w:rPr>
        <w:t>36</w:t>
      </w:r>
      <w:r>
        <w:rPr>
          <w:rFonts w:ascii="Times New Roman" w:eastAsia="方正仿宋_GBK" w:hAnsi="Times New Roman" w:hint="default"/>
          <w:sz w:val="32"/>
          <w:szCs w:val="32"/>
        </w:rPr>
        <w:t>条，以及</w:t>
      </w:r>
      <w:r>
        <w:rPr>
          <w:rFonts w:ascii="Times New Roman" w:eastAsia="方正仿宋_GBK" w:hAnsi="Times New Roman"/>
          <w:sz w:val="32"/>
          <w:szCs w:val="32"/>
        </w:rPr>
        <w:t>全</w:t>
      </w:r>
      <w:r>
        <w:rPr>
          <w:rFonts w:ascii="Times New Roman" w:eastAsia="方正仿宋_GBK" w:hAnsi="Times New Roman" w:hint="default"/>
          <w:sz w:val="32"/>
          <w:szCs w:val="32"/>
        </w:rPr>
        <w:t>市各类惠企助企政策措施落地见效。</w:t>
      </w:r>
      <w:r>
        <w:rPr>
          <w:rFonts w:ascii="Times New Roman" w:eastAsia="方正仿宋_GBK" w:hAnsi="Times New Roman" w:hint="default"/>
          <w:sz w:val="32"/>
          <w:szCs w:val="32"/>
          <w:lang/>
        </w:rPr>
        <w:t>联企干部</w:t>
      </w:r>
      <w:r>
        <w:rPr>
          <w:rFonts w:ascii="Times New Roman" w:eastAsia="方正仿宋_GBK" w:hAnsi="Times New Roman" w:hint="default"/>
          <w:sz w:val="32"/>
          <w:szCs w:val="32"/>
        </w:rPr>
        <w:t>要用好政策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default"/>
          <w:sz w:val="32"/>
          <w:szCs w:val="32"/>
        </w:rPr>
        <w:t>口袋书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default"/>
          <w:sz w:val="32"/>
          <w:szCs w:val="32"/>
        </w:rPr>
        <w:t>，</w:t>
      </w:r>
      <w:r>
        <w:rPr>
          <w:rFonts w:ascii="Times New Roman" w:eastAsia="方正仿宋_GBK" w:hAnsi="Times New Roman" w:hint="default"/>
          <w:sz w:val="32"/>
          <w:szCs w:val="32"/>
          <w:lang/>
        </w:rPr>
        <w:t>要深入企业宣讲解释政策，帮助企业用全用足用好政策；及时跟踪和协调推进政策落实，打通</w:t>
      </w:r>
      <w:r>
        <w:rPr>
          <w:rFonts w:ascii="Times New Roman" w:eastAsia="方正仿宋_GBK" w:hAnsi="Times New Roman"/>
          <w:sz w:val="32"/>
          <w:szCs w:val="32"/>
          <w:lang/>
        </w:rPr>
        <w:t>“</w:t>
      </w:r>
      <w:r>
        <w:rPr>
          <w:rFonts w:ascii="Times New Roman" w:eastAsia="方正仿宋_GBK" w:hAnsi="Times New Roman" w:hint="default"/>
          <w:sz w:val="32"/>
          <w:szCs w:val="32"/>
          <w:lang/>
        </w:rPr>
        <w:t>最后一公里</w:t>
      </w:r>
      <w:r>
        <w:rPr>
          <w:rFonts w:ascii="Times New Roman" w:eastAsia="方正仿宋_GBK" w:hAnsi="Times New Roman"/>
          <w:sz w:val="32"/>
          <w:szCs w:val="32"/>
          <w:lang/>
        </w:rPr>
        <w:t>”</w:t>
      </w:r>
      <w:r>
        <w:rPr>
          <w:rFonts w:ascii="Times New Roman" w:eastAsia="方正仿宋_GBK" w:hAnsi="Times New Roman" w:hint="default"/>
          <w:sz w:val="32"/>
          <w:szCs w:val="32"/>
          <w:lang/>
        </w:rPr>
        <w:t>，帮助企业熟悉掌握政策。</w:t>
      </w:r>
    </w:p>
    <w:p w:rsidR="00622A88" w:rsidRDefault="00622A88" w:rsidP="00622A88">
      <w:pPr>
        <w:pStyle w:val="HTML"/>
        <w:snapToGrid w:val="0"/>
        <w:spacing w:line="576" w:lineRule="exact"/>
        <w:ind w:firstLineChars="200" w:firstLine="640"/>
        <w:jc w:val="both"/>
        <w:rPr>
          <w:rFonts w:ascii="Times New Roman" w:eastAsia="方正仿宋_GBK" w:hAnsi="Times New Roman" w:hint="default"/>
          <w:sz w:val="32"/>
          <w:szCs w:val="32"/>
          <w:lang/>
        </w:rPr>
      </w:pPr>
      <w:r>
        <w:rPr>
          <w:rFonts w:ascii="Times New Roman" w:eastAsia="方正楷体_GBK" w:hAnsi="Times New Roman" w:hint="default"/>
          <w:b/>
          <w:bCs/>
          <w:sz w:val="32"/>
          <w:szCs w:val="32"/>
          <w:lang/>
        </w:rPr>
        <w:t>（三）优化服务协调。</w:t>
      </w:r>
      <w:r>
        <w:rPr>
          <w:rFonts w:ascii="Times New Roman" w:eastAsia="方正仿宋_GBK" w:hAnsi="Times New Roman" w:hint="default"/>
          <w:sz w:val="32"/>
          <w:szCs w:val="32"/>
        </w:rPr>
        <w:t>联企干部要当好政策宣传员、情况调研员、困难协调员和工作联络员，发挥政企沟通桥梁纽带作用，迅速与企业联系，抓紧上门走访，开展常态化服务，提供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default"/>
          <w:sz w:val="32"/>
          <w:szCs w:val="32"/>
        </w:rPr>
        <w:t>股东式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default"/>
          <w:sz w:val="32"/>
          <w:szCs w:val="32"/>
        </w:rPr>
        <w:t>服务，全面了解企业生产订单、要素保障、产能发挥、资金账款、产品库存、市场形势等生产经营状况，全面掌握企业生产经营面临的困难问题，形成问题清单（</w:t>
      </w:r>
      <w:r>
        <w:rPr>
          <w:rFonts w:ascii="Times New Roman" w:eastAsia="方正仿宋_GBK" w:hAnsi="Times New Roman"/>
          <w:sz w:val="32"/>
          <w:szCs w:val="32"/>
        </w:rPr>
        <w:t>详</w:t>
      </w:r>
      <w:r>
        <w:rPr>
          <w:rFonts w:ascii="Times New Roman" w:eastAsia="方正仿宋_GBK" w:hAnsi="Times New Roman" w:hint="default"/>
          <w:sz w:val="32"/>
          <w:szCs w:val="32"/>
        </w:rPr>
        <w:t>见附件</w:t>
      </w:r>
      <w:r>
        <w:rPr>
          <w:rFonts w:ascii="Times New Roman" w:eastAsia="方正仿宋_GBK" w:hAnsi="Times New Roman"/>
          <w:sz w:val="32"/>
          <w:szCs w:val="32"/>
        </w:rPr>
        <w:t>2</w:t>
      </w:r>
      <w:r>
        <w:rPr>
          <w:rFonts w:ascii="Times New Roman" w:eastAsia="方正仿宋_GBK" w:hAnsi="Times New Roman" w:hint="default"/>
          <w:sz w:val="32"/>
          <w:szCs w:val="32"/>
        </w:rPr>
        <w:t>），</w:t>
      </w:r>
      <w:r>
        <w:rPr>
          <w:rFonts w:ascii="Times New Roman" w:eastAsia="方正仿宋_GBK" w:hAnsi="Times New Roman" w:hint="default"/>
          <w:sz w:val="32"/>
          <w:szCs w:val="32"/>
          <w:lang/>
        </w:rPr>
        <w:t>及时将有关情况报告</w:t>
      </w:r>
      <w:r>
        <w:rPr>
          <w:rFonts w:ascii="Times New Roman" w:eastAsia="方正仿宋_GBK" w:hAnsi="Times New Roman"/>
          <w:sz w:val="32"/>
          <w:szCs w:val="32"/>
          <w:lang/>
        </w:rPr>
        <w:t>市</w:t>
      </w:r>
      <w:r>
        <w:rPr>
          <w:rFonts w:ascii="Times New Roman" w:eastAsia="方正仿宋_GBK" w:hAnsi="Times New Roman" w:hint="default"/>
          <w:sz w:val="32"/>
          <w:szCs w:val="32"/>
          <w:lang/>
        </w:rPr>
        <w:t>领导小组办公室。</w:t>
      </w:r>
    </w:p>
    <w:p w:rsidR="00622A88" w:rsidRDefault="00622A88" w:rsidP="00622A88">
      <w:pPr>
        <w:pStyle w:val="HTML"/>
        <w:snapToGrid w:val="0"/>
        <w:spacing w:line="576" w:lineRule="exact"/>
        <w:ind w:firstLineChars="200" w:firstLine="640"/>
        <w:jc w:val="both"/>
        <w:rPr>
          <w:rFonts w:ascii="Times New Roman" w:eastAsia="方正仿宋_GBK" w:hAnsi="Times New Roman" w:hint="default"/>
          <w:sz w:val="32"/>
          <w:szCs w:val="32"/>
          <w:lang/>
        </w:rPr>
      </w:pPr>
      <w:r>
        <w:rPr>
          <w:rFonts w:ascii="Times New Roman" w:eastAsia="方正楷体_GBK" w:hAnsi="Times New Roman" w:hint="default"/>
          <w:b/>
          <w:bCs/>
          <w:sz w:val="32"/>
          <w:szCs w:val="32"/>
          <w:lang/>
        </w:rPr>
        <w:t>（四）解决困难问题。</w:t>
      </w:r>
      <w:r>
        <w:rPr>
          <w:rFonts w:ascii="Times New Roman" w:eastAsia="方正仿宋_GBK" w:hAnsi="Times New Roman" w:hint="default"/>
          <w:sz w:val="32"/>
          <w:szCs w:val="32"/>
        </w:rPr>
        <w:t>联企干部在联系帮扶企业过程中，要倾听诉求建议，摸排政策落实过程中的堵点卡点，摸清根源症结，用心用情用力帮助企业解决困难问题。</w:t>
      </w:r>
      <w:r>
        <w:rPr>
          <w:rFonts w:ascii="Times New Roman" w:eastAsia="方正仿宋_GBK" w:hAnsi="Times New Roman" w:hint="default"/>
          <w:sz w:val="32"/>
          <w:szCs w:val="32"/>
          <w:lang/>
        </w:rPr>
        <w:t>对收集的问题进行分类梳理，研究针对性对策举措，努力解决存在的困难问题。</w:t>
      </w:r>
      <w:r>
        <w:rPr>
          <w:rFonts w:ascii="Times New Roman" w:eastAsia="方正仿宋_GBK" w:hAnsi="Times New Roman" w:hint="default"/>
          <w:sz w:val="32"/>
          <w:szCs w:val="32"/>
        </w:rPr>
        <w:t>各有关部门要围绕行业共性问题和企业个性问题，研究针对性对策举措，做好资金、用工、供应链、土地、能源等要素保障，着力破解成本上涨、市场需求、生产要素、经营管理等方面的</w:t>
      </w:r>
      <w:r>
        <w:rPr>
          <w:rFonts w:ascii="Times New Roman" w:eastAsia="方正仿宋_GBK" w:hAnsi="Times New Roman"/>
          <w:sz w:val="32"/>
          <w:szCs w:val="32"/>
        </w:rPr>
        <w:t>“</w:t>
      </w:r>
      <w:r>
        <w:rPr>
          <w:rFonts w:ascii="Times New Roman" w:eastAsia="方正仿宋_GBK" w:hAnsi="Times New Roman" w:hint="default"/>
          <w:sz w:val="32"/>
          <w:szCs w:val="32"/>
        </w:rPr>
        <w:t>急难愁盼</w:t>
      </w:r>
      <w:r>
        <w:rPr>
          <w:rFonts w:ascii="Times New Roman" w:eastAsia="方正仿宋_GBK" w:hAnsi="Times New Roman"/>
          <w:sz w:val="32"/>
          <w:szCs w:val="32"/>
        </w:rPr>
        <w:t>”</w:t>
      </w:r>
      <w:r>
        <w:rPr>
          <w:rFonts w:ascii="Times New Roman" w:eastAsia="方正仿宋_GBK" w:hAnsi="Times New Roman" w:hint="default"/>
          <w:sz w:val="32"/>
          <w:szCs w:val="32"/>
        </w:rPr>
        <w:t>问题。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黑体"/>
          <w:sz w:val="32"/>
          <w:szCs w:val="32"/>
          <w:lang/>
        </w:rPr>
      </w:pPr>
      <w:r>
        <w:rPr>
          <w:rFonts w:eastAsia="黑体"/>
          <w:sz w:val="32"/>
          <w:szCs w:val="32"/>
          <w:lang/>
        </w:rPr>
        <w:t>四、工作机制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方正仿宋_GBK"/>
          <w:kern w:val="0"/>
          <w:sz w:val="32"/>
          <w:szCs w:val="32"/>
          <w:lang/>
        </w:rPr>
      </w:pPr>
      <w:r>
        <w:rPr>
          <w:rFonts w:eastAsia="方正仿宋_GBK"/>
          <w:kern w:val="0"/>
          <w:sz w:val="32"/>
          <w:szCs w:val="32"/>
          <w:lang/>
        </w:rPr>
        <w:t>建立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四单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工作机制：按照企业填单、任务派单、部门</w:t>
      </w:r>
      <w:r>
        <w:rPr>
          <w:rFonts w:eastAsia="方正仿宋_GBK"/>
          <w:kern w:val="0"/>
          <w:sz w:val="32"/>
          <w:szCs w:val="32"/>
          <w:lang/>
        </w:rPr>
        <w:lastRenderedPageBreak/>
        <w:t>跟单、考核亮单的</w:t>
      </w:r>
      <w:r>
        <w:rPr>
          <w:rFonts w:eastAsia="方正仿宋_GBK" w:hint="eastAsia"/>
          <w:kern w:val="0"/>
          <w:sz w:val="32"/>
          <w:szCs w:val="32"/>
          <w:lang/>
        </w:rPr>
        <w:t>“</w:t>
      </w:r>
      <w:r>
        <w:rPr>
          <w:rFonts w:eastAsia="方正仿宋_GBK"/>
          <w:kern w:val="0"/>
          <w:sz w:val="32"/>
          <w:szCs w:val="32"/>
          <w:lang/>
        </w:rPr>
        <w:t>四单</w:t>
      </w:r>
      <w:r>
        <w:rPr>
          <w:rFonts w:eastAsia="方正仿宋_GBK" w:hint="eastAsia"/>
          <w:kern w:val="0"/>
          <w:sz w:val="32"/>
          <w:szCs w:val="32"/>
          <w:lang/>
        </w:rPr>
        <w:t>”</w:t>
      </w:r>
      <w:r>
        <w:rPr>
          <w:rFonts w:eastAsia="方正仿宋_GBK"/>
          <w:kern w:val="0"/>
          <w:sz w:val="32"/>
          <w:szCs w:val="32"/>
          <w:lang/>
        </w:rPr>
        <w:t>工作推进模式，对企业反映的诉求及问题困难实行闭环管理。</w:t>
      </w:r>
    </w:p>
    <w:p w:rsidR="00622A88" w:rsidRDefault="00622A88" w:rsidP="00622A88">
      <w:pPr>
        <w:pStyle w:val="HTML"/>
        <w:snapToGrid w:val="0"/>
        <w:spacing w:line="576" w:lineRule="exact"/>
        <w:ind w:firstLineChars="200" w:firstLine="640"/>
        <w:jc w:val="both"/>
        <w:rPr>
          <w:rFonts w:ascii="Times New Roman" w:eastAsia="方正仿宋_GBK" w:hAnsi="Times New Roman" w:hint="default"/>
          <w:sz w:val="32"/>
          <w:szCs w:val="32"/>
          <w:lang/>
        </w:rPr>
      </w:pPr>
      <w:r>
        <w:rPr>
          <w:rFonts w:ascii="Times New Roman" w:eastAsia="方正楷体_GBK" w:hAnsi="Times New Roman" w:hint="default"/>
          <w:b/>
          <w:bCs/>
          <w:sz w:val="32"/>
          <w:szCs w:val="32"/>
          <w:lang/>
        </w:rPr>
        <w:t>（一）建立信息报送机制。</w:t>
      </w:r>
      <w:r>
        <w:rPr>
          <w:rFonts w:ascii="Times New Roman" w:eastAsia="方正仿宋_GBK" w:hAnsi="Times New Roman" w:hint="default"/>
          <w:sz w:val="32"/>
          <w:szCs w:val="32"/>
          <w:lang/>
        </w:rPr>
        <w:t>建立</w:t>
      </w:r>
      <w:r>
        <w:rPr>
          <w:rFonts w:ascii="Times New Roman" w:eastAsia="方正仿宋_GBK" w:hAnsi="Times New Roman"/>
          <w:sz w:val="32"/>
          <w:szCs w:val="32"/>
          <w:lang/>
        </w:rPr>
        <w:t>“</w:t>
      </w:r>
      <w:r>
        <w:rPr>
          <w:rFonts w:ascii="Times New Roman" w:eastAsia="方正仿宋_GBK" w:hAnsi="Times New Roman" w:hint="default"/>
          <w:sz w:val="32"/>
          <w:szCs w:val="32"/>
          <w:lang/>
        </w:rPr>
        <w:t>周报告、旬调度</w:t>
      </w:r>
      <w:r>
        <w:rPr>
          <w:rFonts w:ascii="Times New Roman" w:eastAsia="方正仿宋_GBK" w:hAnsi="Times New Roman"/>
          <w:sz w:val="32"/>
          <w:szCs w:val="32"/>
          <w:lang/>
        </w:rPr>
        <w:t>”</w:t>
      </w:r>
      <w:r>
        <w:rPr>
          <w:rFonts w:ascii="Times New Roman" w:eastAsia="方正仿宋_GBK" w:hAnsi="Times New Roman" w:hint="default"/>
          <w:sz w:val="32"/>
          <w:szCs w:val="32"/>
          <w:lang/>
        </w:rPr>
        <w:t>制度，各联企干部通过联点帮扶，收集整理问题清单后，于每周五前报送</w:t>
      </w:r>
      <w:r>
        <w:rPr>
          <w:rFonts w:ascii="Times New Roman" w:eastAsia="方正仿宋_GBK" w:hAnsi="Times New Roman"/>
          <w:sz w:val="32"/>
          <w:szCs w:val="32"/>
          <w:lang/>
        </w:rPr>
        <w:t>市</w:t>
      </w:r>
      <w:r>
        <w:rPr>
          <w:rFonts w:ascii="Times New Roman" w:eastAsia="方正仿宋_GBK" w:hAnsi="Times New Roman" w:hint="default"/>
          <w:sz w:val="32"/>
          <w:szCs w:val="32"/>
          <w:lang/>
        </w:rPr>
        <w:t>领导小组办公室，重大问题即时报送</w:t>
      </w:r>
      <w:r>
        <w:rPr>
          <w:rFonts w:ascii="Times New Roman" w:eastAsia="方正仿宋_GBK" w:hAnsi="Times New Roman"/>
          <w:sz w:val="32"/>
          <w:szCs w:val="32"/>
          <w:lang/>
        </w:rPr>
        <w:t>；</w:t>
      </w:r>
      <w:r>
        <w:rPr>
          <w:rFonts w:ascii="Times New Roman" w:eastAsia="方正仿宋_GBK" w:hAnsi="Times New Roman" w:hint="default"/>
          <w:sz w:val="32"/>
          <w:szCs w:val="32"/>
          <w:lang/>
        </w:rPr>
        <w:t>市领导小组办公室及时建立台账</w:t>
      </w:r>
      <w:r>
        <w:rPr>
          <w:rFonts w:ascii="Times New Roman" w:eastAsia="方正仿宋_GBK" w:hAnsi="Times New Roman"/>
          <w:sz w:val="32"/>
          <w:szCs w:val="32"/>
          <w:lang/>
        </w:rPr>
        <w:t>，</w:t>
      </w:r>
      <w:r>
        <w:rPr>
          <w:rFonts w:ascii="Times New Roman" w:eastAsia="方正仿宋_GBK" w:hAnsi="Times New Roman" w:hint="default"/>
          <w:sz w:val="32"/>
          <w:szCs w:val="32"/>
          <w:lang/>
        </w:rPr>
        <w:t>将全市联企行动进展、问题解决、政策落实等情况，报送长沙市领导小组办公室。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方正仿宋_GBK"/>
          <w:kern w:val="0"/>
          <w:sz w:val="32"/>
          <w:szCs w:val="32"/>
          <w:lang/>
        </w:rPr>
      </w:pPr>
      <w:r>
        <w:rPr>
          <w:rFonts w:eastAsia="方正楷体_GBK"/>
          <w:b/>
          <w:bCs/>
          <w:kern w:val="0"/>
          <w:sz w:val="32"/>
          <w:szCs w:val="32"/>
          <w:lang/>
        </w:rPr>
        <w:t>（二）建立问题办理机制。</w:t>
      </w:r>
      <w:r>
        <w:rPr>
          <w:rFonts w:eastAsia="方正仿宋_GBK" w:hint="eastAsia"/>
          <w:kern w:val="0"/>
          <w:sz w:val="32"/>
          <w:szCs w:val="32"/>
          <w:lang/>
        </w:rPr>
        <w:t>市</w:t>
      </w:r>
      <w:r>
        <w:rPr>
          <w:rFonts w:eastAsia="方正仿宋_GBK"/>
          <w:kern w:val="0"/>
          <w:sz w:val="32"/>
          <w:szCs w:val="32"/>
          <w:lang/>
        </w:rPr>
        <w:t>领导小组办公室</w:t>
      </w:r>
      <w:r>
        <w:rPr>
          <w:rFonts w:eastAsia="方正仿宋_GBK"/>
          <w:sz w:val="32"/>
          <w:szCs w:val="32"/>
        </w:rPr>
        <w:t>每周一分级分类</w:t>
      </w:r>
      <w:r>
        <w:rPr>
          <w:rFonts w:eastAsia="方正仿宋_GBK" w:hint="eastAsia"/>
          <w:sz w:val="32"/>
          <w:szCs w:val="32"/>
        </w:rPr>
        <w:t>将问题</w:t>
      </w:r>
      <w:r>
        <w:rPr>
          <w:rFonts w:eastAsia="方正仿宋_GBK"/>
          <w:sz w:val="32"/>
          <w:szCs w:val="32"/>
        </w:rPr>
        <w:t>交办给</w:t>
      </w:r>
      <w:r>
        <w:rPr>
          <w:rFonts w:eastAsia="方正仿宋_GBK"/>
          <w:kern w:val="0"/>
          <w:sz w:val="32"/>
          <w:szCs w:val="32"/>
          <w:lang/>
        </w:rPr>
        <w:t>园区和乡镇（街道）、</w:t>
      </w:r>
      <w:r>
        <w:rPr>
          <w:rFonts w:eastAsia="方正仿宋_GBK" w:hint="eastAsia"/>
          <w:kern w:val="0"/>
          <w:sz w:val="32"/>
          <w:szCs w:val="32"/>
          <w:lang/>
        </w:rPr>
        <w:t>相关</w:t>
      </w:r>
      <w:r>
        <w:rPr>
          <w:rFonts w:eastAsia="方正仿宋_GBK"/>
          <w:kern w:val="0"/>
          <w:sz w:val="32"/>
          <w:szCs w:val="32"/>
          <w:lang/>
        </w:rPr>
        <w:t>市直单位</w:t>
      </w:r>
      <w:r>
        <w:rPr>
          <w:rFonts w:eastAsia="方正仿宋_GBK"/>
          <w:sz w:val="32"/>
          <w:szCs w:val="32"/>
        </w:rPr>
        <w:t>，各单位</w:t>
      </w:r>
      <w:r>
        <w:rPr>
          <w:rFonts w:eastAsia="方正仿宋_GBK" w:hint="eastAsia"/>
          <w:sz w:val="32"/>
          <w:szCs w:val="32"/>
        </w:rPr>
        <w:t>要</w:t>
      </w:r>
      <w:r>
        <w:rPr>
          <w:rFonts w:eastAsia="方正仿宋_GBK"/>
          <w:sz w:val="32"/>
          <w:szCs w:val="32"/>
        </w:rPr>
        <w:t>及时推动问题解决。对暂时不能解决或长期存在的共性问题，由市领导小组办公室提请市长企业接待日、市长办公会、市政府常务会、市委常委会</w:t>
      </w:r>
      <w:r>
        <w:rPr>
          <w:rFonts w:eastAsia="方正仿宋_GBK" w:hint="eastAsia"/>
          <w:sz w:val="32"/>
          <w:szCs w:val="32"/>
        </w:rPr>
        <w:t>会议</w:t>
      </w:r>
      <w:r>
        <w:rPr>
          <w:rFonts w:eastAsia="方正仿宋_GBK"/>
          <w:sz w:val="32"/>
          <w:szCs w:val="32"/>
        </w:rPr>
        <w:t>研究解决，确保企业问题</w:t>
      </w:r>
      <w:r>
        <w:rPr>
          <w:rFonts w:eastAsia="方正仿宋_GBK" w:hint="eastAsia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件件有回音、事事有着落</w:t>
      </w:r>
      <w:r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。</w:t>
      </w:r>
    </w:p>
    <w:p w:rsidR="00622A88" w:rsidRDefault="00622A88" w:rsidP="00622A88">
      <w:pPr>
        <w:pStyle w:val="HTML"/>
        <w:snapToGrid w:val="0"/>
        <w:spacing w:line="576" w:lineRule="exact"/>
        <w:ind w:firstLineChars="200" w:firstLine="640"/>
        <w:jc w:val="both"/>
        <w:rPr>
          <w:rFonts w:ascii="Times New Roman" w:eastAsia="方正仿宋_GBK" w:hAnsi="Times New Roman" w:hint="default"/>
          <w:sz w:val="32"/>
          <w:szCs w:val="32"/>
          <w:lang/>
        </w:rPr>
      </w:pPr>
      <w:r>
        <w:rPr>
          <w:rFonts w:ascii="Times New Roman" w:eastAsia="方正楷体_GBK" w:hAnsi="Times New Roman" w:hint="default"/>
          <w:b/>
          <w:bCs/>
          <w:sz w:val="32"/>
          <w:szCs w:val="32"/>
          <w:lang/>
        </w:rPr>
        <w:t>（三）</w:t>
      </w:r>
      <w:r>
        <w:rPr>
          <w:rFonts w:ascii="Times New Roman" w:eastAsia="方正楷体_GBK" w:hAnsi="Times New Roman" w:hint="default"/>
          <w:b/>
          <w:bCs/>
          <w:sz w:val="32"/>
          <w:szCs w:val="32"/>
          <w:lang/>
        </w:rPr>
        <w:t>建立宣传通报机制。</w:t>
      </w:r>
      <w:r>
        <w:rPr>
          <w:rFonts w:ascii="Times New Roman" w:eastAsia="方正仿宋_GBK" w:hAnsi="Times New Roman" w:hint="default"/>
          <w:sz w:val="32"/>
          <w:szCs w:val="32"/>
          <w:lang/>
        </w:rPr>
        <w:t>市委宣传部统筹做好政策宣传、行动报道等工作，通过广播电视、网络等加大对各级惠企政策的宣传力度，及时报道行动过程中好的做法和典型经验，营造同心合力稳增长的浓厚氛围。</w:t>
      </w:r>
      <w:r>
        <w:rPr>
          <w:rFonts w:ascii="Times New Roman" w:eastAsia="方正仿宋_GBK" w:hAnsi="Times New Roman"/>
          <w:sz w:val="32"/>
          <w:szCs w:val="32"/>
          <w:lang/>
        </w:rPr>
        <w:t>市</w:t>
      </w:r>
      <w:r>
        <w:rPr>
          <w:rFonts w:ascii="Times New Roman" w:eastAsia="方正仿宋_GBK" w:hAnsi="Times New Roman" w:hint="default"/>
          <w:sz w:val="32"/>
          <w:szCs w:val="32"/>
          <w:lang/>
        </w:rPr>
        <w:t>领导小组办公室根据工作实际，对措施务实、成效突出的</w:t>
      </w:r>
      <w:r>
        <w:rPr>
          <w:rFonts w:ascii="Times New Roman" w:eastAsia="方正仿宋_GBK" w:hAnsi="Times New Roman"/>
          <w:sz w:val="32"/>
          <w:szCs w:val="32"/>
          <w:lang/>
        </w:rPr>
        <w:t>单位和个人</w:t>
      </w:r>
      <w:r>
        <w:rPr>
          <w:rFonts w:ascii="Times New Roman" w:eastAsia="方正仿宋_GBK" w:hAnsi="Times New Roman" w:hint="default"/>
          <w:sz w:val="32"/>
          <w:szCs w:val="32"/>
          <w:lang/>
        </w:rPr>
        <w:t>予以通报表扬，对进展不力的进行通报批评。</w:t>
      </w:r>
    </w:p>
    <w:p w:rsidR="00622A88" w:rsidRDefault="00622A88" w:rsidP="00622A88">
      <w:pPr>
        <w:snapToGrid w:val="0"/>
        <w:spacing w:line="576" w:lineRule="exact"/>
        <w:ind w:firstLineChars="200" w:firstLine="640"/>
        <w:rPr>
          <w:rFonts w:eastAsia="黑体"/>
          <w:kern w:val="0"/>
          <w:sz w:val="32"/>
          <w:szCs w:val="32"/>
          <w:lang/>
        </w:rPr>
      </w:pPr>
      <w:r>
        <w:rPr>
          <w:rFonts w:eastAsia="黑体"/>
          <w:kern w:val="0"/>
          <w:sz w:val="32"/>
          <w:szCs w:val="32"/>
          <w:lang/>
        </w:rPr>
        <w:t>五、工作要求</w:t>
      </w:r>
    </w:p>
    <w:p w:rsidR="00622A88" w:rsidRDefault="00622A88" w:rsidP="00622A88">
      <w:pPr>
        <w:pStyle w:val="a6"/>
        <w:snapToGrid w:val="0"/>
        <w:spacing w:before="0" w:beforeAutospacing="0" w:after="0" w:afterAutospacing="0" w:line="576" w:lineRule="exact"/>
        <w:ind w:firstLineChars="200" w:firstLine="640"/>
        <w:jc w:val="both"/>
        <w:rPr>
          <w:rFonts w:eastAsia="方正仿宋_GBK"/>
          <w:sz w:val="32"/>
          <w:szCs w:val="32"/>
          <w:lang/>
        </w:rPr>
      </w:pPr>
      <w:r>
        <w:rPr>
          <w:rFonts w:eastAsia="方正仿宋_GBK"/>
          <w:sz w:val="32"/>
          <w:szCs w:val="32"/>
          <w:lang/>
        </w:rPr>
        <w:t>全市要认真落实省</w:t>
      </w:r>
      <w:r>
        <w:rPr>
          <w:rFonts w:eastAsia="方正仿宋_GBK" w:hint="eastAsia"/>
          <w:sz w:val="32"/>
          <w:szCs w:val="32"/>
          <w:lang/>
        </w:rPr>
        <w:t>、长沙</w:t>
      </w:r>
      <w:r>
        <w:rPr>
          <w:rFonts w:eastAsia="方正仿宋_GBK"/>
          <w:sz w:val="32"/>
          <w:szCs w:val="32"/>
          <w:lang/>
        </w:rPr>
        <w:t>市决策部署，高效统筹疫情防控和经济发展。</w:t>
      </w:r>
    </w:p>
    <w:p w:rsidR="00622A88" w:rsidRDefault="00622A88" w:rsidP="00622A88">
      <w:pPr>
        <w:pStyle w:val="a6"/>
        <w:snapToGrid w:val="0"/>
        <w:spacing w:before="0" w:beforeAutospacing="0" w:after="0" w:afterAutospacing="0" w:line="576" w:lineRule="exact"/>
        <w:ind w:firstLineChars="200" w:firstLine="640"/>
        <w:jc w:val="both"/>
        <w:rPr>
          <w:rFonts w:eastAsia="方正仿宋_GBK"/>
          <w:sz w:val="32"/>
          <w:szCs w:val="32"/>
        </w:rPr>
      </w:pPr>
      <w:r>
        <w:rPr>
          <w:rFonts w:eastAsia="方正楷体_GBK"/>
          <w:b/>
          <w:bCs/>
          <w:sz w:val="32"/>
          <w:szCs w:val="32"/>
        </w:rPr>
        <w:t>（一）高度重视。</w:t>
      </w:r>
      <w:r>
        <w:rPr>
          <w:rFonts w:eastAsia="方正仿宋_GBK" w:hint="eastAsia"/>
          <w:sz w:val="32"/>
          <w:szCs w:val="32"/>
        </w:rPr>
        <w:t>各有关部门单位要提高站位，精心组织，加强对联企干部的业务指导和培训；</w:t>
      </w:r>
      <w:r>
        <w:rPr>
          <w:rFonts w:eastAsia="方正仿宋_GBK"/>
          <w:sz w:val="32"/>
          <w:szCs w:val="32"/>
        </w:rPr>
        <w:t>各联企干部要</w:t>
      </w:r>
      <w:r>
        <w:rPr>
          <w:rFonts w:eastAsia="方正仿宋_GBK" w:hint="eastAsia"/>
          <w:sz w:val="32"/>
          <w:szCs w:val="32"/>
        </w:rPr>
        <w:t>切实</w:t>
      </w:r>
      <w:r>
        <w:rPr>
          <w:rFonts w:eastAsia="方正仿宋_GBK" w:hint="eastAsia"/>
          <w:sz w:val="32"/>
          <w:szCs w:val="32"/>
        </w:rPr>
        <w:lastRenderedPageBreak/>
        <w:t>履行职责</w:t>
      </w:r>
      <w:r>
        <w:rPr>
          <w:rFonts w:eastAsia="方正仿宋_GBK"/>
          <w:sz w:val="32"/>
          <w:szCs w:val="32"/>
        </w:rPr>
        <w:t>，熟悉掌握政策措施、行动要求、服务内容等，高效推动政策入企和政策落地。</w:t>
      </w:r>
    </w:p>
    <w:p w:rsidR="00622A88" w:rsidRDefault="00622A88" w:rsidP="00622A88">
      <w:pPr>
        <w:pStyle w:val="a6"/>
        <w:snapToGrid w:val="0"/>
        <w:spacing w:before="0" w:beforeAutospacing="0" w:after="0" w:afterAutospacing="0" w:line="576" w:lineRule="exact"/>
        <w:ind w:firstLineChars="200" w:firstLine="640"/>
        <w:jc w:val="both"/>
        <w:rPr>
          <w:rFonts w:eastAsia="方正仿宋_GBK"/>
          <w:b/>
          <w:bCs/>
          <w:sz w:val="32"/>
          <w:szCs w:val="32"/>
        </w:rPr>
      </w:pPr>
      <w:r>
        <w:rPr>
          <w:rFonts w:eastAsia="方正楷体_GBK"/>
          <w:b/>
          <w:bCs/>
          <w:sz w:val="32"/>
          <w:szCs w:val="32"/>
        </w:rPr>
        <w:t>（二）确保实效。</w:t>
      </w:r>
      <w:r>
        <w:rPr>
          <w:rFonts w:eastAsia="方正仿宋_GBK"/>
          <w:sz w:val="32"/>
          <w:szCs w:val="32"/>
        </w:rPr>
        <w:t>市领导小组办公室要加强统筹调度，及时汇总梳理困难问题，推动政策落实落地和涉企问题解决，确保联企行动取得实效。</w:t>
      </w:r>
    </w:p>
    <w:p w:rsidR="00622A88" w:rsidRDefault="00622A88" w:rsidP="00622A88">
      <w:pPr>
        <w:pStyle w:val="HTML"/>
        <w:snapToGrid w:val="0"/>
        <w:spacing w:line="576" w:lineRule="exact"/>
        <w:ind w:firstLineChars="200" w:firstLine="640"/>
        <w:jc w:val="both"/>
        <w:rPr>
          <w:rFonts w:ascii="Times New Roman" w:eastAsia="方正仿宋_GBK" w:hAnsi="Times New Roman" w:hint="default"/>
          <w:spacing w:val="-6"/>
          <w:sz w:val="32"/>
          <w:szCs w:val="32"/>
        </w:rPr>
      </w:pPr>
      <w:r>
        <w:rPr>
          <w:rFonts w:ascii="Times New Roman" w:eastAsia="方正楷体_GBK" w:hAnsi="Times New Roman" w:hint="default"/>
          <w:b/>
          <w:bCs/>
          <w:sz w:val="32"/>
          <w:szCs w:val="32"/>
        </w:rPr>
        <w:t>（三）强化督查。</w:t>
      </w:r>
      <w:r>
        <w:rPr>
          <w:rFonts w:ascii="Times New Roman" w:eastAsia="方正仿宋_GBK" w:hAnsi="Times New Roman" w:hint="default"/>
          <w:sz w:val="32"/>
          <w:szCs w:val="32"/>
          <w:shd w:val="clear" w:color="auto" w:fill="FFFFFF"/>
        </w:rPr>
        <w:t>市委组织部、市委督查室、市政府督查室要及时开展工作督导，把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“</w:t>
      </w:r>
      <w:r>
        <w:rPr>
          <w:rFonts w:ascii="Times New Roman" w:eastAsia="方正仿宋_GBK" w:hAnsi="Times New Roman" w:hint="default"/>
          <w:sz w:val="32"/>
          <w:szCs w:val="32"/>
          <w:shd w:val="clear" w:color="auto" w:fill="FFFFFF"/>
        </w:rPr>
        <w:t>问题化解率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”</w:t>
      </w:r>
      <w:r>
        <w:rPr>
          <w:rFonts w:ascii="Times New Roman" w:eastAsia="方正仿宋_GBK" w:hAnsi="Times New Roman" w:hint="default"/>
          <w:sz w:val="32"/>
          <w:szCs w:val="32"/>
        </w:rPr>
        <w:t>和稳增长稳市场主体成效作为重要指标</w:t>
      </w:r>
      <w:r>
        <w:rPr>
          <w:rFonts w:ascii="Times New Roman" w:eastAsia="方正仿宋_GBK" w:hAnsi="Times New Roman" w:hint="default"/>
          <w:sz w:val="32"/>
          <w:szCs w:val="32"/>
          <w:shd w:val="clear" w:color="auto" w:fill="FFFFFF"/>
        </w:rPr>
        <w:t>，重点督查机制建立、工作进展、政策落实、问题化解等进展情况，确保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“</w:t>
      </w:r>
      <w:r>
        <w:rPr>
          <w:rFonts w:ascii="Times New Roman" w:eastAsia="方正仿宋_GBK" w:hAnsi="Times New Roman" w:hint="default"/>
          <w:sz w:val="32"/>
          <w:szCs w:val="32"/>
          <w:shd w:val="clear" w:color="auto" w:fill="FFFFFF"/>
        </w:rPr>
        <w:t>最先一公里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”</w:t>
      </w:r>
      <w:r>
        <w:rPr>
          <w:rFonts w:ascii="Times New Roman" w:eastAsia="方正仿宋_GBK" w:hAnsi="Times New Roman" w:hint="default"/>
          <w:sz w:val="32"/>
          <w:szCs w:val="32"/>
          <w:shd w:val="clear" w:color="auto" w:fill="FFFFFF"/>
        </w:rPr>
        <w:t>和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“</w:t>
      </w:r>
      <w:r>
        <w:rPr>
          <w:rFonts w:ascii="Times New Roman" w:eastAsia="方正仿宋_GBK" w:hAnsi="Times New Roman" w:hint="default"/>
          <w:sz w:val="32"/>
          <w:szCs w:val="32"/>
          <w:shd w:val="clear" w:color="auto" w:fill="FFFFFF"/>
        </w:rPr>
        <w:t>最后一公里</w:t>
      </w:r>
      <w:r>
        <w:rPr>
          <w:rFonts w:ascii="Times New Roman" w:eastAsia="方正仿宋_GBK" w:hAnsi="Times New Roman"/>
          <w:sz w:val="32"/>
          <w:szCs w:val="32"/>
          <w:shd w:val="clear" w:color="auto" w:fill="FFFFFF"/>
        </w:rPr>
        <w:t>”</w:t>
      </w:r>
      <w:r>
        <w:rPr>
          <w:rFonts w:ascii="Times New Roman" w:eastAsia="方正仿宋_GBK" w:hAnsi="Times New Roman" w:hint="default"/>
          <w:sz w:val="32"/>
          <w:szCs w:val="32"/>
          <w:shd w:val="clear" w:color="auto" w:fill="FFFFFF"/>
        </w:rPr>
        <w:t>同步</w:t>
      </w:r>
      <w:r>
        <w:rPr>
          <w:rFonts w:ascii="Times New Roman" w:eastAsia="方正仿宋_GBK" w:hAnsi="Times New Roman" w:hint="default"/>
          <w:spacing w:val="-6"/>
          <w:sz w:val="32"/>
          <w:szCs w:val="32"/>
          <w:shd w:val="clear" w:color="auto" w:fill="FFFFFF"/>
        </w:rPr>
        <w:t>发力。对工作不到位、服务走过场的单位和干部</w:t>
      </w:r>
      <w:r>
        <w:rPr>
          <w:rFonts w:ascii="Times New Roman" w:eastAsia="方正仿宋_GBK" w:hAnsi="Times New Roman" w:hint="default"/>
          <w:spacing w:val="-6"/>
          <w:sz w:val="32"/>
          <w:szCs w:val="32"/>
        </w:rPr>
        <w:t>依纪依规追究责任。</w:t>
      </w:r>
    </w:p>
    <w:p w:rsidR="00622A88" w:rsidRDefault="00622A88" w:rsidP="00622A88">
      <w:pPr>
        <w:pStyle w:val="2"/>
        <w:snapToGrid w:val="0"/>
        <w:spacing w:after="0" w:line="576" w:lineRule="exact"/>
        <w:ind w:leftChars="0" w:left="0" w:firstLine="640"/>
        <w:rPr>
          <w:rFonts w:eastAsia="方正仿宋_GBK"/>
          <w:kern w:val="0"/>
          <w:sz w:val="32"/>
          <w:szCs w:val="32"/>
          <w:lang/>
        </w:rPr>
      </w:pPr>
      <w:r>
        <w:rPr>
          <w:rFonts w:eastAsia="方正楷体_GBK"/>
          <w:b/>
          <w:bCs/>
          <w:kern w:val="0"/>
          <w:sz w:val="32"/>
          <w:szCs w:val="32"/>
        </w:rPr>
        <w:t>（四）严守纪律。</w:t>
      </w:r>
      <w:r>
        <w:rPr>
          <w:rFonts w:eastAsia="方正仿宋_GBK"/>
          <w:sz w:val="32"/>
          <w:szCs w:val="32"/>
          <w:shd w:val="clear" w:color="auto" w:fill="FFFFFF"/>
        </w:rPr>
        <w:t>各相关部门和联企干部要</w:t>
      </w:r>
      <w:r>
        <w:rPr>
          <w:rFonts w:eastAsia="方正仿宋_GBK"/>
          <w:sz w:val="32"/>
          <w:szCs w:val="32"/>
        </w:rPr>
        <w:t>推动构建</w:t>
      </w:r>
      <w:r>
        <w:rPr>
          <w:rFonts w:eastAsia="方正仿宋_GBK" w:hint="eastAsia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亲清</w:t>
      </w:r>
      <w:r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政商关系，以企业需求为导向，以企业满意为标准，聚焦政策宣传贯彻和落实落地，帮助企业协调解决当前突出困难问题。要严守党风廉政纪律，做到帮忙不添乱，不干预企业正常经营活动，不增加企业负担，严禁任何形式的</w:t>
      </w:r>
      <w:r>
        <w:rPr>
          <w:rFonts w:eastAsia="方正仿宋_GBK" w:hint="eastAsia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索拿卡要</w:t>
      </w:r>
      <w:r>
        <w:rPr>
          <w:rFonts w:eastAsia="方正仿宋_GBK" w:hint="eastAsia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。</w:t>
      </w:r>
    </w:p>
    <w:p w:rsidR="007320B1" w:rsidRDefault="007320B1"/>
    <w:sectPr w:rsidR="007320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0B1" w:rsidRDefault="007320B1" w:rsidP="00622A88">
      <w:r>
        <w:separator/>
      </w:r>
    </w:p>
  </w:endnote>
  <w:endnote w:type="continuationSeparator" w:id="1">
    <w:p w:rsidR="007320B1" w:rsidRDefault="007320B1" w:rsidP="00622A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A88" w:rsidRDefault="00622A88">
    <w:pPr>
      <w:pStyle w:val="a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A88" w:rsidRDefault="00622A88">
    <w:pPr>
      <w:pStyle w:val="a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A88" w:rsidRDefault="00622A88">
    <w:pPr>
      <w:pStyle w:val="a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0B1" w:rsidRDefault="007320B1" w:rsidP="00622A88">
      <w:r>
        <w:separator/>
      </w:r>
    </w:p>
  </w:footnote>
  <w:footnote w:type="continuationSeparator" w:id="1">
    <w:p w:rsidR="007320B1" w:rsidRDefault="007320B1" w:rsidP="00622A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A88" w:rsidRDefault="00622A8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A88" w:rsidRDefault="00622A88" w:rsidP="00622A88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A88" w:rsidRDefault="00622A8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A88"/>
    <w:rsid w:val="00622A88"/>
    <w:rsid w:val="00732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22A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22A88"/>
    <w:pPr>
      <w:keepNext/>
      <w:keepLines/>
      <w:spacing w:line="600" w:lineRule="exact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622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622A88"/>
    <w:rPr>
      <w:sz w:val="18"/>
      <w:szCs w:val="18"/>
    </w:rPr>
  </w:style>
  <w:style w:type="paragraph" w:styleId="a0">
    <w:name w:val="footer"/>
    <w:basedOn w:val="a"/>
    <w:link w:val="Char0"/>
    <w:uiPriority w:val="99"/>
    <w:semiHidden/>
    <w:unhideWhenUsed/>
    <w:rsid w:val="00622A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0"/>
    <w:uiPriority w:val="99"/>
    <w:semiHidden/>
    <w:rsid w:val="00622A88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622A88"/>
    <w:rPr>
      <w:rFonts w:ascii="Times New Roman" w:eastAsia="方正小标宋简体" w:hAnsi="Times New Roman" w:cs="Times New Roman"/>
      <w:b/>
      <w:bCs/>
      <w:kern w:val="44"/>
      <w:sz w:val="44"/>
      <w:szCs w:val="44"/>
    </w:rPr>
  </w:style>
  <w:style w:type="paragraph" w:styleId="a5">
    <w:name w:val="Block Text"/>
    <w:basedOn w:val="a"/>
    <w:qFormat/>
    <w:rsid w:val="00622A88"/>
    <w:pPr>
      <w:spacing w:line="560" w:lineRule="exact"/>
    </w:pPr>
    <w:rPr>
      <w:sz w:val="32"/>
    </w:rPr>
  </w:style>
  <w:style w:type="paragraph" w:styleId="HTML">
    <w:name w:val="HTML Preformatted"/>
    <w:basedOn w:val="a"/>
    <w:link w:val="HTMLChar"/>
    <w:qFormat/>
    <w:rsid w:val="00622A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HTMLChar">
    <w:name w:val="HTML 预设格式 Char"/>
    <w:basedOn w:val="a1"/>
    <w:link w:val="HTML"/>
    <w:rsid w:val="00622A88"/>
    <w:rPr>
      <w:rFonts w:ascii="宋体" w:eastAsia="宋体" w:hAnsi="宋体" w:cs="Times New Roman"/>
      <w:kern w:val="0"/>
      <w:sz w:val="24"/>
      <w:szCs w:val="24"/>
    </w:rPr>
  </w:style>
  <w:style w:type="paragraph" w:styleId="a6">
    <w:name w:val="Normal (Web)"/>
    <w:basedOn w:val="a"/>
    <w:qFormat/>
    <w:rsid w:val="00622A88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Body Text Indent"/>
    <w:basedOn w:val="a"/>
    <w:link w:val="Char1"/>
    <w:uiPriority w:val="99"/>
    <w:semiHidden/>
    <w:unhideWhenUsed/>
    <w:rsid w:val="00622A88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622A88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7"/>
    <w:next w:val="a"/>
    <w:link w:val="2Char"/>
    <w:uiPriority w:val="99"/>
    <w:unhideWhenUsed/>
    <w:qFormat/>
    <w:rsid w:val="00622A88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rsid w:val="00622A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483</Words>
  <Characters>2755</Characters>
  <Application>Microsoft Office Word</Application>
  <DocSecurity>0</DocSecurity>
  <Lines>22</Lines>
  <Paragraphs>6</Paragraphs>
  <ScaleCrop>false</ScaleCrop>
  <Company>Forever Technology</Company>
  <LinksUpToDate>false</LinksUpToDate>
  <CharactersWithSpaces>3232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ＤＪＳ</dc:creator>
  <cp:keywords/>
  <dc:description/>
  <cp:lastModifiedBy>ＤＪＳ</cp:lastModifiedBy>
  <cp:revision>2</cp:revision>
  <dcterms:created xsi:type="dcterms:W3CDTF">2022-07-20T06:45:00Z</dcterms:created>
  <dcterms:modified xsi:type="dcterms:W3CDTF">2022-07-20T06:46:00Z</dcterms:modified>
</cp:coreProperties>
</file>