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i w:val="0"/>
          <w:caps w:val="0"/>
          <w:color w:val="000000"/>
          <w:spacing w:val="0"/>
          <w:sz w:val="32"/>
          <w:szCs w:val="32"/>
          <w:lang w:eastAsia="zh-CN"/>
        </w:rPr>
        <w:t>附件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i w:val="0"/>
          <w:caps w:val="0"/>
          <w:color w:val="000000"/>
          <w:spacing w:val="0"/>
          <w:sz w:val="44"/>
          <w:szCs w:val="44"/>
          <w:lang w:val="en-US" w:eastAsia="zh-CN"/>
        </w:rPr>
      </w:pPr>
      <w:bookmarkStart w:id="0" w:name="_GoBack"/>
      <w:r>
        <w:rPr>
          <w:rFonts w:hint="default" w:ascii="Times New Roman" w:hAnsi="Times New Roman" w:eastAsia="方正小标宋简体" w:cs="Times New Roman"/>
          <w:b w:val="0"/>
          <w:bCs w:val="0"/>
          <w:i w:val="0"/>
          <w:caps w:val="0"/>
          <w:color w:val="000000"/>
          <w:spacing w:val="0"/>
          <w:sz w:val="44"/>
          <w:szCs w:val="44"/>
          <w:lang w:eastAsia="zh-CN"/>
        </w:rPr>
        <w:t>喻家坳乡</w:t>
      </w:r>
      <w:r>
        <w:rPr>
          <w:rFonts w:hint="default" w:ascii="Times New Roman" w:hAnsi="Times New Roman" w:eastAsia="方正小标宋简体" w:cs="Times New Roman"/>
          <w:b w:val="0"/>
          <w:bCs w:val="0"/>
          <w:i w:val="0"/>
          <w:caps w:val="0"/>
          <w:color w:val="000000"/>
          <w:spacing w:val="0"/>
          <w:sz w:val="44"/>
          <w:szCs w:val="44"/>
          <w:lang w:val="en-US" w:eastAsia="zh-CN"/>
        </w:rPr>
        <w:t>2023年秋冬种（油菜）农业生产任务面积分解表</w:t>
      </w:r>
    </w:p>
    <w:bookmarkEnd w:id="0"/>
    <w:tbl>
      <w:tblPr>
        <w:tblStyle w:val="8"/>
        <w:tblpPr w:leftFromText="180" w:rightFromText="180" w:vertAnchor="text" w:horzAnchor="page" w:tblpX="2357" w:tblpY="830"/>
        <w:tblOverlap w:val="never"/>
        <w:tblW w:w="76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575"/>
        <w:gridCol w:w="1365"/>
        <w:gridCol w:w="1515"/>
        <w:gridCol w:w="16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156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ar"/>
              </w:rPr>
              <w:t>村  名</w:t>
            </w:r>
          </w:p>
        </w:tc>
        <w:tc>
          <w:tcPr>
            <w:tcW w:w="157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ar"/>
              </w:rPr>
              <w:t>水田面积（亩）</w:t>
            </w:r>
          </w:p>
        </w:tc>
        <w:tc>
          <w:tcPr>
            <w:tcW w:w="136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ar"/>
              </w:rPr>
              <w:t>油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ar"/>
              </w:rPr>
              <w:t>菜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ar"/>
              </w:rPr>
              <w:t>任务面积（亩）</w:t>
            </w:r>
          </w:p>
        </w:tc>
        <w:tc>
          <w:tcPr>
            <w:tcW w:w="151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eastAsia="zh-CN"/>
              </w:rPr>
              <w:t>责任干部</w:t>
            </w:r>
          </w:p>
        </w:tc>
        <w:tc>
          <w:tcPr>
            <w:tcW w:w="1666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vertAlign w:val="baseline"/>
                <w:lang w:eastAsia="zh-CN"/>
              </w:rPr>
              <w:t>村责任人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56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喻家坳村</w:t>
            </w:r>
          </w:p>
        </w:tc>
        <w:tc>
          <w:tcPr>
            <w:tcW w:w="157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4709.72</w:t>
            </w:r>
          </w:p>
        </w:tc>
        <w:tc>
          <w:tcPr>
            <w:tcW w:w="136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  <w:t>500</w:t>
            </w:r>
          </w:p>
        </w:tc>
        <w:tc>
          <w:tcPr>
            <w:tcW w:w="151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蔡  毅</w:t>
            </w:r>
          </w:p>
        </w:tc>
        <w:tc>
          <w:tcPr>
            <w:tcW w:w="1666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银余良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6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高田村</w:t>
            </w:r>
          </w:p>
        </w:tc>
        <w:tc>
          <w:tcPr>
            <w:tcW w:w="157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7199.95</w:t>
            </w:r>
          </w:p>
        </w:tc>
        <w:tc>
          <w:tcPr>
            <w:tcW w:w="136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  <w:t>500</w:t>
            </w:r>
          </w:p>
        </w:tc>
        <w:tc>
          <w:tcPr>
            <w:tcW w:w="151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谢如意</w:t>
            </w:r>
          </w:p>
        </w:tc>
        <w:tc>
          <w:tcPr>
            <w:tcW w:w="1666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欧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6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南岭村</w:t>
            </w:r>
          </w:p>
        </w:tc>
        <w:tc>
          <w:tcPr>
            <w:tcW w:w="157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4173.24</w:t>
            </w:r>
          </w:p>
        </w:tc>
        <w:tc>
          <w:tcPr>
            <w:tcW w:w="136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  <w:t>500</w:t>
            </w:r>
          </w:p>
        </w:tc>
        <w:tc>
          <w:tcPr>
            <w:tcW w:w="151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曾  胜</w:t>
            </w:r>
          </w:p>
        </w:tc>
        <w:tc>
          <w:tcPr>
            <w:tcW w:w="1666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谢宏建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6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泉龙村</w:t>
            </w:r>
          </w:p>
        </w:tc>
        <w:tc>
          <w:tcPr>
            <w:tcW w:w="157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7095.34</w:t>
            </w:r>
          </w:p>
        </w:tc>
        <w:tc>
          <w:tcPr>
            <w:tcW w:w="136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  <w:t>500</w:t>
            </w:r>
          </w:p>
        </w:tc>
        <w:tc>
          <w:tcPr>
            <w:tcW w:w="151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陈  波</w:t>
            </w:r>
          </w:p>
        </w:tc>
        <w:tc>
          <w:tcPr>
            <w:tcW w:w="1666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张荣华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6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涌泉山村</w:t>
            </w:r>
          </w:p>
        </w:tc>
        <w:tc>
          <w:tcPr>
            <w:tcW w:w="157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4655.52</w:t>
            </w:r>
          </w:p>
        </w:tc>
        <w:tc>
          <w:tcPr>
            <w:tcW w:w="136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  <w:t>1000</w:t>
            </w:r>
          </w:p>
        </w:tc>
        <w:tc>
          <w:tcPr>
            <w:tcW w:w="151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  <w:t>谢  鹏</w:t>
            </w:r>
          </w:p>
        </w:tc>
        <w:tc>
          <w:tcPr>
            <w:tcW w:w="1666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贺迪元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6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太平山村</w:t>
            </w:r>
          </w:p>
        </w:tc>
        <w:tc>
          <w:tcPr>
            <w:tcW w:w="157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3463.95</w:t>
            </w:r>
          </w:p>
        </w:tc>
        <w:tc>
          <w:tcPr>
            <w:tcW w:w="136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  <w:t>1000</w:t>
            </w:r>
          </w:p>
        </w:tc>
        <w:tc>
          <w:tcPr>
            <w:tcW w:w="151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刘  祥</w:t>
            </w:r>
          </w:p>
        </w:tc>
        <w:tc>
          <w:tcPr>
            <w:tcW w:w="1666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蔡卫华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6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神武村</w:t>
            </w:r>
          </w:p>
        </w:tc>
        <w:tc>
          <w:tcPr>
            <w:tcW w:w="157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3683.7</w:t>
            </w:r>
          </w:p>
        </w:tc>
        <w:tc>
          <w:tcPr>
            <w:tcW w:w="136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  <w:t>500</w:t>
            </w:r>
          </w:p>
        </w:tc>
        <w:tc>
          <w:tcPr>
            <w:tcW w:w="151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刘西林转</w:t>
            </w:r>
          </w:p>
        </w:tc>
        <w:tc>
          <w:tcPr>
            <w:tcW w:w="1666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贺灿辉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6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湖溪塘村</w:t>
            </w:r>
          </w:p>
        </w:tc>
        <w:tc>
          <w:tcPr>
            <w:tcW w:w="157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3133.81</w:t>
            </w:r>
          </w:p>
        </w:tc>
        <w:tc>
          <w:tcPr>
            <w:tcW w:w="136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  <w:t>500</w:t>
            </w:r>
          </w:p>
        </w:tc>
        <w:tc>
          <w:tcPr>
            <w:tcW w:w="151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  <w:t>易献华</w:t>
            </w:r>
          </w:p>
        </w:tc>
        <w:tc>
          <w:tcPr>
            <w:tcW w:w="1666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欧贱生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6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eastAsia="zh-CN"/>
              </w:rPr>
              <w:t>合计</w:t>
            </w:r>
          </w:p>
        </w:tc>
        <w:tc>
          <w:tcPr>
            <w:tcW w:w="157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vertAlign w:val="baseline"/>
                <w:lang w:val="en-US" w:eastAsia="zh-CN"/>
              </w:rPr>
              <w:t>38115.23</w:t>
            </w:r>
          </w:p>
        </w:tc>
        <w:tc>
          <w:tcPr>
            <w:tcW w:w="136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  <w:t>5000</w:t>
            </w:r>
          </w:p>
        </w:tc>
        <w:tc>
          <w:tcPr>
            <w:tcW w:w="151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  <w:tc>
          <w:tcPr>
            <w:tcW w:w="1666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</w:tbl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Style w:val="10"/>
          <w:rFonts w:hint="default" w:ascii="Times New Roman" w:hAnsi="Times New Roman" w:eastAsia="仿宋_GB2312" w:cs="Times New Roman"/>
          <w:b w:val="0"/>
          <w:bCs/>
          <w:i w:val="0"/>
          <w:caps w:val="0"/>
          <w:color w:val="000000"/>
          <w:spacing w:val="0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Fonts w:hint="default" w:ascii="Times New Roman" w:hAnsi="Times New Roman" w:eastAsia="仿宋_GB2312" w:cs="Times New Roman"/>
          <w:b/>
          <w:bCs/>
          <w:i w:val="0"/>
          <w:caps w:val="0"/>
          <w:color w:val="000000"/>
          <w:spacing w:val="0"/>
          <w:sz w:val="32"/>
          <w:szCs w:val="32"/>
          <w:lang w:eastAsia="zh-CN"/>
        </w:rPr>
      </w:pPr>
    </w:p>
    <w:p/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default" w:ascii="Times New Roman" w:hAnsi="Times New Roman" w:cs="Times New Roman" w:eastAsiaTheme="minor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val="en-US" w:eastAsia="zh-CN"/>
                            </w:rPr>
                            <w:t>-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val="en-US" w:eastAsia="zh-CN"/>
                            </w:rPr>
                            <w:t>-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default" w:ascii="Times New Roman" w:hAnsi="Times New Roman" w:cs="Times New Roman" w:eastAsiaTheme="minor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val="en-US" w:eastAsia="zh-CN"/>
                      </w:rPr>
                      <w:t>-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val="en-US" w:eastAsia="zh-CN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YzQ4ZDZmYjE1YjI3YjQ2MzNiYWUzZGJlODkzMTMifQ=="/>
  </w:docVars>
  <w:rsids>
    <w:rsidRoot w:val="6CE109AE"/>
    <w:rsid w:val="6CE10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next w:val="4"/>
    <w:unhideWhenUsed/>
    <w:qFormat/>
    <w:uiPriority w:val="99"/>
    <w:pPr>
      <w:ind w:left="420" w:leftChars="200"/>
    </w:pPr>
  </w:style>
  <w:style w:type="paragraph" w:styleId="4">
    <w:name w:val="Normal Indent"/>
    <w:basedOn w:val="1"/>
    <w:qFormat/>
    <w:uiPriority w:val="0"/>
    <w:pPr>
      <w:ind w:firstLine="420" w:firstLineChars="200"/>
    </w:pPr>
    <w:rPr>
      <w:rFonts w:eastAsia="仿宋"/>
      <w:sz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2023-12-07T12:28:00Z</dcterms:created>
  <dc:creator>Administrator</dc:creator>
  <cp:lastModifiedBy>Administrator</cp:lastModifiedBy>
  <dcterms:modified xsi:type="dcterms:W3CDTF">2023-12-07T12:28:40Z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5F3B7C2B3EB74E53BBC08F0AA225EF9F_11</vt:lpwstr>
  </property>
</Properties>
</file>